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3" w:rsidRDefault="00151E63" w:rsidP="0029526D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29526D">
        <w:rPr>
          <w:rFonts w:ascii="Arial" w:hAnsi="Arial" w:cs="Arial"/>
          <w:b/>
          <w:sz w:val="21"/>
          <w:szCs w:val="21"/>
        </w:rPr>
        <w:t xml:space="preserve">                  Załącznik nr 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44942" w:rsidRPr="00844942">
        <w:rPr>
          <w:rFonts w:ascii="Arial" w:hAnsi="Arial" w:cs="Arial"/>
          <w:b/>
          <w:sz w:val="21"/>
          <w:szCs w:val="21"/>
        </w:rPr>
        <w:t>„Opracowanie koncepcji kreatywnej i realizacja kampanii informacyjno – promocyjnej Regionalnego Programu Operacyjnego Województwa Podlaskiego na lata 2014-2020 na terenie województwa podlaskiego”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44942" w:rsidRPr="00844942">
        <w:rPr>
          <w:rFonts w:ascii="Arial" w:hAnsi="Arial" w:cs="Arial"/>
          <w:b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D" w:rsidRDefault="00B473ED" w:rsidP="0038231F">
      <w:pPr>
        <w:spacing w:after="0" w:line="240" w:lineRule="auto"/>
      </w:pPr>
      <w:r>
        <w:separator/>
      </w:r>
    </w:p>
  </w:endnote>
  <w:end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D" w:rsidRDefault="00B473ED" w:rsidP="0038231F">
      <w:pPr>
        <w:spacing w:after="0" w:line="240" w:lineRule="auto"/>
      </w:pPr>
      <w:r>
        <w:separator/>
      </w:r>
    </w:p>
  </w:footnote>
  <w:foot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B210E"/>
    <w:rsid w:val="001C6945"/>
    <w:rsid w:val="001F027E"/>
    <w:rsid w:val="00203A40"/>
    <w:rsid w:val="002168A8"/>
    <w:rsid w:val="00255142"/>
    <w:rsid w:val="00256CEC"/>
    <w:rsid w:val="00262D61"/>
    <w:rsid w:val="00290B01"/>
    <w:rsid w:val="0029526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94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72C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CB41-EA26-4441-87CA-DBC3136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</cp:revision>
  <cp:lastPrinted>2016-07-26T10:32:00Z</cp:lastPrinted>
  <dcterms:created xsi:type="dcterms:W3CDTF">2016-12-10T16:41:00Z</dcterms:created>
  <dcterms:modified xsi:type="dcterms:W3CDTF">2019-01-03T11:51:00Z</dcterms:modified>
</cp:coreProperties>
</file>