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3" w:rsidRDefault="00D41688" w:rsidP="00023AC4">
      <w:pPr>
        <w:spacing w:after="160" w:line="259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Załącznik nr 1 do </w:t>
      </w:r>
      <w:r w:rsidR="00023AC4">
        <w:rPr>
          <w:rFonts w:ascii="Calibri" w:eastAsia="Calibri" w:hAnsi="Calibri" w:cs="Calibri"/>
          <w:sz w:val="24"/>
        </w:rPr>
        <w:t>SIWZ</w:t>
      </w:r>
      <w:r>
        <w:rPr>
          <w:rFonts w:ascii="Calibri" w:eastAsia="Calibri" w:hAnsi="Calibri" w:cs="Calibri"/>
          <w:sz w:val="24"/>
        </w:rPr>
        <w:t xml:space="preserve"> </w:t>
      </w:r>
    </w:p>
    <w:p w:rsidR="00DB039D" w:rsidRDefault="00DB039D">
      <w:pPr>
        <w:spacing w:after="160" w:line="259" w:lineRule="auto"/>
        <w:jc w:val="center"/>
        <w:rPr>
          <w:rFonts w:ascii="Calibri" w:eastAsia="Calibri" w:hAnsi="Calibri" w:cs="Calibri"/>
          <w:b/>
          <w:sz w:val="24"/>
        </w:rPr>
      </w:pPr>
    </w:p>
    <w:p w:rsidR="00CF17C3" w:rsidRDefault="00D41688">
      <w:pPr>
        <w:spacing w:after="16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Szczegółowy Opis Przedmiotu Zamówienia dotyczącego opracowania koncepcji kreatywnej i realizacji kampanii informacyjno-promocyjnej Regionalnego Programu Operacyjnego Województwa Podlaskiego na lata 2014-2020</w:t>
      </w: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Przedmiot zamówienia 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zamówienia jest przygotowanie i przeprowadzenie kampanii informacyjno-promocyjnej Regionalnego Programu Operacyjnego Województwa Podlaskiego na lata 2014-2020 na terenie województwa podlaskiego. Kampania powinna mieć charakter informacyjno-edukacyjny, wskazujący na planowane nabory wniosków, ważne kwestie związane z realizacją projektów oraz promować efekty zrealizowanych projektów w ramach RPOWP na lata 2014-2020.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ramach realizacji przedmiotu zamówienia Wykonawca jest zobowiązany do: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Opracowania koncepcji kreatywnej kampanii. 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Zaprojektowania wszystkich materiałów niezbędnych do przeprowadzenia kampanii (zgodnie z koncepcją kreatywną). 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Opracowania harmonogramu kampanii. 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Opracowania materiałów reklamowych.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Zaplanowania i zakupu mediów.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Realizacji kampanii, zgodnie z założeniami SOPZ.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Opracowania raportu  z realizacji kampanii. </w:t>
      </w:r>
    </w:p>
    <w:p w:rsidR="00CF17C3" w:rsidRDefault="00D41688" w:rsidP="00794592">
      <w:pPr>
        <w:numPr>
          <w:ilvl w:val="0"/>
          <w:numId w:val="23"/>
        </w:numPr>
        <w:spacing w:after="160" w:line="259" w:lineRule="auto"/>
        <w:ind w:left="56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Przekazania Zamawiającemu na nośnikach elektronicznych wszystkich powstałych w trakcie realizacji kampanii utworów oraz majątkowych praw autorskich, praw pokrewnych oraz praw zależnych do wszystkich treści powstałych w wyniku realizacji przedmiotu umowy bez ograniczeń na wszystkich polach eksploatacji.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Przebieg realizacji kampanii informacyjno-promocyjnej uzależnion</w:t>
      </w:r>
      <w:r w:rsidR="0068201A">
        <w:rPr>
          <w:rFonts w:ascii="Calibri" w:eastAsia="Calibri" w:hAnsi="Calibri" w:cs="Calibri"/>
          <w:b/>
          <w:sz w:val="24"/>
        </w:rPr>
        <w:t>y jest od harmonogramu naboru wniosków w ramach RPOWP zaplanowanych w 2019 r</w:t>
      </w:r>
      <w:r>
        <w:rPr>
          <w:rFonts w:ascii="Calibri" w:eastAsia="Calibri" w:hAnsi="Calibri" w:cs="Calibri"/>
          <w:b/>
          <w:sz w:val="24"/>
        </w:rPr>
        <w:t>.</w:t>
      </w:r>
    </w:p>
    <w:p w:rsidR="0068201A" w:rsidRDefault="0068201A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Informacje dotyczące RPOWP 2014-2020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Główny komunikat RPOWP 2014-2020: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Fundusze Europejskie wspierają tych, którzy realizując dobre pomysły, zwiększają możliwości i poprawiają jakość życia mieszkańców województwa podlaskiego.</w:t>
      </w:r>
    </w:p>
    <w:p w:rsidR="0068201A" w:rsidRDefault="0068201A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Cele komunikacji RPOWP 2014-2020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 nadrzędny: </w:t>
      </w:r>
      <w:r>
        <w:rPr>
          <w:rFonts w:ascii="Calibri" w:eastAsia="Calibri" w:hAnsi="Calibri" w:cs="Calibri"/>
          <w:sz w:val="24"/>
        </w:rPr>
        <w:t>Komunikacja Funduszy Europejskich wspomaga wykorzystanie środków z Regionalnego Programu Operacyjnego Województwa Podlaskiego dla realizacji celów rozwojowych regionu.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Cele szczegółowe: </w:t>
      </w:r>
    </w:p>
    <w:p w:rsidR="00CF17C3" w:rsidRDefault="00D41688" w:rsidP="00794592">
      <w:pPr>
        <w:numPr>
          <w:ilvl w:val="0"/>
          <w:numId w:val="25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Komunikacja Funduszy Europejskich aktywizuje mieszkańców województwa podlaskiego w ubieganiu się o wsparcie z Funduszy Europejskich w ramach programu. </w:t>
      </w:r>
    </w:p>
    <w:p w:rsidR="00CF17C3" w:rsidRDefault="00D41688" w:rsidP="00794592">
      <w:pPr>
        <w:numPr>
          <w:ilvl w:val="0"/>
          <w:numId w:val="25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Komunikacja Funduszy Europejskich w województwie podlaskim wspiera beneficjentów programu w realizacji projektów. </w:t>
      </w:r>
    </w:p>
    <w:p w:rsidR="00CF17C3" w:rsidRDefault="00D41688" w:rsidP="00794592">
      <w:pPr>
        <w:numPr>
          <w:ilvl w:val="0"/>
          <w:numId w:val="25"/>
        </w:numPr>
        <w:spacing w:after="8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Komunikacja Funduszy Europejskich zapewnia mieszkańcom województwa podlaskiego informację na temat projektów współfinansowanych z Funduszy Europejskich. </w:t>
      </w:r>
    </w:p>
    <w:p w:rsidR="00CF17C3" w:rsidRDefault="00D41688" w:rsidP="00794592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Komunikacja Funduszy Europejskich zapewnia szeroką akceptację mieszkańców dla działań rozwojowych realizowanych przy pomocy Funduszy Europejskich w województwie podlaskim. </w:t>
      </w:r>
    </w:p>
    <w:p w:rsidR="00CF17C3" w:rsidRDefault="00CF17C3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Czas trwania kampanii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Umowa obowiązuje od dnia podpisania umowy do dnia </w:t>
      </w:r>
      <w:r>
        <w:rPr>
          <w:rFonts w:ascii="Calibri" w:eastAsia="Calibri" w:hAnsi="Calibri" w:cs="Calibri"/>
          <w:b/>
          <w:sz w:val="24"/>
        </w:rPr>
        <w:t>16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grudnia 2019 roku</w:t>
      </w:r>
      <w:r>
        <w:rPr>
          <w:rFonts w:ascii="Calibri" w:eastAsia="Calibri" w:hAnsi="Calibri" w:cs="Calibri"/>
          <w:sz w:val="24"/>
        </w:rPr>
        <w:t xml:space="preserve">. </w:t>
      </w: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141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Zasięg kampanii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Kampania będzie miała charakter regionalny i swoim zasięgiem obejmie cały obszar województwa podlaskiego. </w:t>
      </w: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Elementy obowiązkowe kampanii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Kampania powinna być zgodna z zapisami Strategii komunikacji Regionalnego Programu Operacyjnego Województwa Podlaskiego na lata 2014-2020.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Wszystkie produkty kampanii (m.in. spoty, artykuły, </w:t>
      </w:r>
      <w:proofErr w:type="spellStart"/>
      <w:r>
        <w:rPr>
          <w:rFonts w:ascii="Calibri" w:eastAsia="Calibri" w:hAnsi="Calibri" w:cs="Calibri"/>
          <w:sz w:val="24"/>
        </w:rPr>
        <w:t>tutoriale</w:t>
      </w:r>
      <w:proofErr w:type="spellEnd"/>
      <w:r>
        <w:rPr>
          <w:rFonts w:ascii="Calibri" w:eastAsia="Calibri" w:hAnsi="Calibri" w:cs="Calibri"/>
          <w:sz w:val="24"/>
        </w:rPr>
        <w:t xml:space="preserve"> itd.) muszą zostać odpowiednio oznakowane za pomocą: </w:t>
      </w:r>
    </w:p>
    <w:p w:rsidR="00CF17C3" w:rsidRDefault="00CF17C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F17C3" w:rsidRDefault="00D41688" w:rsidP="0079459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Zestawu logotypów (zasady stosowania logotypów znajdują się w Księdze identyfikacji wizualnej znaku marki Fundusze Europejskie i znaków programów polityki spójności na lata 2014-2020).</w:t>
      </w:r>
    </w:p>
    <w:p w:rsidR="00CF17C3" w:rsidRDefault="00CF17C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F17C3" w:rsidRDefault="00D41688" w:rsidP="0079459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Informacji słownej w treści materiału lub pod logotypami, o następującej treści: Kampania jest współfinansowana ze środków Europejskiego Funduszu Społecznego w ramach Regionalnego Programu Operacyjnego Województwa Podlaskiego na lata 2014-2020. </w:t>
      </w:r>
    </w:p>
    <w:p w:rsidR="00AA2E7A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spotu radiowego/telewizyjnego treść informacji zależy od czasu jego   trwania:</w:t>
      </w:r>
    </w:p>
    <w:p w:rsidR="00CF17C3" w:rsidRDefault="00D41688" w:rsidP="00CF1EB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30 sekund włącznie musi się znaleźć informacja: Kampania jest dofinansowana z Unii Europejskiej,</w:t>
      </w:r>
    </w:p>
    <w:p w:rsidR="00CF17C3" w:rsidRDefault="00D41688" w:rsidP="00CF1EB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powyżej 30 sekund włącznie musi się znaleźć informacja: Kampania jest dofinansowana z Unii Europejskiej ze środków Europejskiego Funduszu Społecznego.</w:t>
      </w:r>
    </w:p>
    <w:p w:rsidR="00CF17C3" w:rsidRDefault="00D41688" w:rsidP="00CF1EB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 strony internetowej RPOWP 2014-2020: 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www.rpo.wrotapodlasia.pl</w:t>
        </w:r>
      </w:hyperlink>
      <w:r>
        <w:rPr>
          <w:rFonts w:ascii="Calibri" w:eastAsia="Calibri" w:hAnsi="Calibri" w:cs="Calibri"/>
          <w:sz w:val="24"/>
        </w:rPr>
        <w:t>, do której będą odsyłały komunikaty w poszczególnych mediach.</w:t>
      </w:r>
    </w:p>
    <w:p w:rsidR="00CF17C3" w:rsidRDefault="00CF17C3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Cele kampanii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 główny: </w:t>
      </w:r>
      <w:r>
        <w:rPr>
          <w:rFonts w:ascii="Calibri" w:eastAsia="Calibri" w:hAnsi="Calibri" w:cs="Calibri"/>
          <w:sz w:val="24"/>
        </w:rPr>
        <w:t xml:space="preserve">poinformowanie potencjalnych beneficjentów o możliwościach uzyskania dofinansowania w ramach RPOWP 2014-2020, wsparcie beneficjentów programu w procesie realizacji projektów oraz promowanie efektów zrealizowanych projektów w ramach RPOWP na lata 2014-2020. 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Cele szczegółowe kampanii</w:t>
      </w:r>
      <w:r>
        <w:rPr>
          <w:rFonts w:ascii="Calibri" w:eastAsia="Calibri" w:hAnsi="Calibri" w:cs="Calibri"/>
          <w:sz w:val="24"/>
        </w:rPr>
        <w:t>:</w:t>
      </w:r>
    </w:p>
    <w:p w:rsidR="00CF17C3" w:rsidRDefault="00D41688" w:rsidP="00CF1E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Skierowanie uwagi potencjalnych beneficjentów na planowane w 2019 roku konkursy i możliwości pozyskania wsparcia.</w:t>
      </w:r>
    </w:p>
    <w:p w:rsidR="00CF17C3" w:rsidRDefault="00D41688" w:rsidP="00CF1E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 najszersze dotarcie do sektora mikro-, małych i średnich przedsiębiorstw (MSP) z informacją o możliwości uzyskania wsparcia w 2019 roku.</w:t>
      </w:r>
    </w:p>
    <w:p w:rsidR="00CF17C3" w:rsidRDefault="0068201A" w:rsidP="00CF1E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Zwiększenie liczby i</w:t>
      </w:r>
      <w:r w:rsidR="00D41688">
        <w:rPr>
          <w:rFonts w:ascii="Calibri" w:eastAsia="Calibri" w:hAnsi="Calibri" w:cs="Calibri"/>
          <w:sz w:val="24"/>
        </w:rPr>
        <w:t xml:space="preserve"> poprawa jakości </w:t>
      </w:r>
      <w:r>
        <w:rPr>
          <w:rFonts w:ascii="Calibri" w:eastAsia="Calibri" w:hAnsi="Calibri" w:cs="Calibri"/>
          <w:sz w:val="24"/>
        </w:rPr>
        <w:t xml:space="preserve">składanych </w:t>
      </w:r>
      <w:r w:rsidR="00D41688">
        <w:rPr>
          <w:rFonts w:ascii="Calibri" w:eastAsia="Calibri" w:hAnsi="Calibri" w:cs="Calibri"/>
          <w:sz w:val="24"/>
        </w:rPr>
        <w:t xml:space="preserve">wniosków </w:t>
      </w:r>
      <w:r>
        <w:rPr>
          <w:rFonts w:ascii="Calibri" w:eastAsia="Calibri" w:hAnsi="Calibri" w:cs="Calibri"/>
          <w:sz w:val="24"/>
        </w:rPr>
        <w:t>oraz</w:t>
      </w:r>
      <w:r w:rsidR="00D41688">
        <w:rPr>
          <w:rFonts w:ascii="Calibri" w:eastAsia="Calibri" w:hAnsi="Calibri" w:cs="Calibri"/>
          <w:sz w:val="24"/>
        </w:rPr>
        <w:t xml:space="preserve"> jakości rozliczania projektów przez beneficjentów programu.</w:t>
      </w:r>
    </w:p>
    <w:p w:rsidR="00CF17C3" w:rsidRDefault="00D41688" w:rsidP="00CF1E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Zwrócenie uwagi samorządów i innych podmiotów na możliwości pozyskania wsparcia i realizację projektów, zwłaszcza w działaniach, które nie cieszą się dużym zainteresowaniem. </w:t>
      </w:r>
    </w:p>
    <w:p w:rsidR="00CF17C3" w:rsidRDefault="00D41688" w:rsidP="00CF1E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Wzrost świadomości mieszkańców na temat RPOWP 2014-2020 oraz jego wpływu na rozwój województwa podlaskiego. </w:t>
      </w:r>
    </w:p>
    <w:p w:rsidR="00CF17C3" w:rsidRDefault="00CF17C3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Grupy docelowe kampanii</w:t>
      </w:r>
    </w:p>
    <w:p w:rsidR="00CF17C3" w:rsidRDefault="00D41688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ramach kampanii dominującym przekazem ma być przekaz sprofilowan</w:t>
      </w:r>
      <w:r w:rsidR="0068201A">
        <w:rPr>
          <w:rFonts w:ascii="Calibri" w:eastAsia="Calibri" w:hAnsi="Calibri" w:cs="Calibri"/>
          <w:sz w:val="24"/>
        </w:rPr>
        <w:t>y pod konkretne grupy odbiorców.</w:t>
      </w:r>
    </w:p>
    <w:p w:rsidR="00CF17C3" w:rsidRDefault="00D41688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Kampania skierowana będzie do </w:t>
      </w:r>
      <w:r w:rsidR="0068201A">
        <w:rPr>
          <w:rFonts w:ascii="Calibri" w:eastAsia="Calibri" w:hAnsi="Calibri" w:cs="Calibri"/>
          <w:sz w:val="24"/>
        </w:rPr>
        <w:t xml:space="preserve">następujących </w:t>
      </w:r>
      <w:r>
        <w:rPr>
          <w:rFonts w:ascii="Calibri" w:eastAsia="Calibri" w:hAnsi="Calibri" w:cs="Calibri"/>
          <w:sz w:val="24"/>
        </w:rPr>
        <w:t xml:space="preserve">grup docelowych: </w:t>
      </w:r>
    </w:p>
    <w:p w:rsidR="00CF17C3" w:rsidRDefault="0068201A" w:rsidP="00CF1EB3">
      <w:pPr>
        <w:numPr>
          <w:ilvl w:val="0"/>
          <w:numId w:val="11"/>
        </w:numPr>
        <w:spacing w:after="160" w:line="259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</w:t>
      </w:r>
      <w:r w:rsidR="00D41688">
        <w:rPr>
          <w:rFonts w:ascii="Calibri" w:eastAsia="Calibri" w:hAnsi="Calibri" w:cs="Calibri"/>
          <w:sz w:val="24"/>
        </w:rPr>
        <w:t>dbiorcy rezultatów, rozumiani jako szeroko pojęta opinia publiczna, w tym zwłaszcza osoby w wieku 18-55 lat.</w:t>
      </w:r>
    </w:p>
    <w:p w:rsidR="00CF17C3" w:rsidRDefault="0068201A" w:rsidP="00CF1EB3">
      <w:pPr>
        <w:numPr>
          <w:ilvl w:val="0"/>
          <w:numId w:val="11"/>
        </w:numPr>
        <w:spacing w:after="160" w:line="259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</w:t>
      </w:r>
      <w:r w:rsidR="00D41688">
        <w:rPr>
          <w:rFonts w:ascii="Calibri" w:eastAsia="Calibri" w:hAnsi="Calibri" w:cs="Calibri"/>
          <w:sz w:val="24"/>
        </w:rPr>
        <w:t>soby fizyczne</w:t>
      </w:r>
      <w:r>
        <w:rPr>
          <w:rFonts w:ascii="Calibri" w:eastAsia="Calibri" w:hAnsi="Calibri" w:cs="Calibri"/>
          <w:sz w:val="24"/>
        </w:rPr>
        <w:t>,</w:t>
      </w:r>
      <w:r w:rsidR="00D41688">
        <w:rPr>
          <w:rFonts w:ascii="Calibri" w:eastAsia="Calibri" w:hAnsi="Calibri" w:cs="Calibri"/>
          <w:sz w:val="24"/>
        </w:rPr>
        <w:t xml:space="preserve"> prawne zamieszkałe/prowadzące działalność gospodarczą w województwie podlaskim. </w:t>
      </w:r>
    </w:p>
    <w:p w:rsidR="00CF17C3" w:rsidRDefault="0068201A" w:rsidP="00CF1EB3">
      <w:pPr>
        <w:numPr>
          <w:ilvl w:val="0"/>
          <w:numId w:val="11"/>
        </w:numPr>
        <w:spacing w:after="160" w:line="259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</w:t>
      </w:r>
      <w:r w:rsidR="00D41688">
        <w:rPr>
          <w:rFonts w:ascii="Calibri" w:eastAsia="Calibri" w:hAnsi="Calibri" w:cs="Calibri"/>
          <w:sz w:val="24"/>
        </w:rPr>
        <w:t xml:space="preserve">rupa potencjalnych beneficjentów i beneficjentów programu: </w:t>
      </w:r>
    </w:p>
    <w:p w:rsidR="00CF17C3" w:rsidRDefault="00D41688" w:rsidP="00315ACA">
      <w:pPr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organizacje pozarządowe, </w:t>
      </w:r>
    </w:p>
    <w:p w:rsidR="00CF17C3" w:rsidRDefault="00D41688" w:rsidP="00315ACA">
      <w:pPr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przedsiębiorcy, szczególnie właściciele mikro-, małych i średnich przedsiębiorstw z województwa podlaskiego,</w:t>
      </w:r>
    </w:p>
    <w:p w:rsidR="00CF17C3" w:rsidRDefault="00D41688" w:rsidP="00315ACA">
      <w:pPr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samorządy lokalne i ich jednostki podległe, w tym szkoły i szpitale, władze samorządowe, pracownicy urzędów gmin i starostw powiatowych oraz ich </w:t>
      </w:r>
      <w:r>
        <w:rPr>
          <w:rFonts w:ascii="Calibri" w:eastAsia="Calibri" w:hAnsi="Calibri" w:cs="Calibri"/>
          <w:sz w:val="24"/>
        </w:rPr>
        <w:lastRenderedPageBreak/>
        <w:t xml:space="preserve">jednostek podległych z województwa podlaskiego, ze szczególnym uwzględnieniem pracowników zajmujących się pozyskiwaniem funduszy UE;  </w:t>
      </w:r>
    </w:p>
    <w:p w:rsidR="00CF17C3" w:rsidRPr="00DB039D" w:rsidRDefault="00D41688" w:rsidP="00315ACA">
      <w:pPr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uczestnicy projektów.</w:t>
      </w:r>
    </w:p>
    <w:p w:rsidR="00CF17C3" w:rsidRDefault="00D41688" w:rsidP="00AA2E7A">
      <w:pPr>
        <w:numPr>
          <w:ilvl w:val="0"/>
          <w:numId w:val="1"/>
        </w:numPr>
        <w:spacing w:after="160" w:line="259" w:lineRule="auto"/>
        <w:ind w:left="567" w:hanging="20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Media wykorzystywane w kampanii 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zakłada kampanię z wykorzystaniem </w:t>
      </w:r>
      <w:r w:rsidR="00164720">
        <w:rPr>
          <w:rFonts w:ascii="Calibri" w:eastAsia="Calibri" w:hAnsi="Calibri" w:cs="Calibri"/>
          <w:sz w:val="24"/>
        </w:rPr>
        <w:t>Internetu</w:t>
      </w:r>
      <w:r>
        <w:rPr>
          <w:rFonts w:ascii="Calibri" w:eastAsia="Calibri" w:hAnsi="Calibri" w:cs="Calibri"/>
          <w:sz w:val="24"/>
        </w:rPr>
        <w:t>, radia i telewizji. W ramach kampanii Wykonawca zagwarantuje narzędzia komunikacji opisane poniżej:</w:t>
      </w:r>
    </w:p>
    <w:p w:rsidR="00CF17C3" w:rsidRDefault="00CF17C3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DB039D" w:rsidRDefault="00DB039D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CF17C3" w:rsidRPr="00DB039D" w:rsidRDefault="00D41688" w:rsidP="00CF1EB3">
      <w:pPr>
        <w:numPr>
          <w:ilvl w:val="0"/>
          <w:numId w:val="9"/>
        </w:numPr>
        <w:spacing w:after="160" w:line="259" w:lineRule="auto"/>
        <w:ind w:left="644" w:hanging="360"/>
        <w:jc w:val="both"/>
        <w:rPr>
          <w:rFonts w:ascii="Calibri" w:eastAsia="Calibri" w:hAnsi="Calibri" w:cs="Calibri"/>
          <w:b/>
          <w:sz w:val="24"/>
          <w:u w:val="single"/>
        </w:rPr>
      </w:pPr>
      <w:r w:rsidRPr="00DB039D">
        <w:rPr>
          <w:rFonts w:ascii="Calibri" w:eastAsia="Calibri" w:hAnsi="Calibri" w:cs="Calibri"/>
          <w:b/>
          <w:sz w:val="24"/>
          <w:u w:val="single"/>
        </w:rPr>
        <w:t>Spoty wideo (filmy)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będzie odpowiedzialny za produkcję </w:t>
      </w:r>
      <w:r>
        <w:rPr>
          <w:rFonts w:ascii="Calibri" w:eastAsia="Calibri" w:hAnsi="Calibri" w:cs="Calibri"/>
          <w:b/>
          <w:sz w:val="24"/>
        </w:rPr>
        <w:t>3 różnych spotów wideo</w:t>
      </w:r>
      <w:r>
        <w:rPr>
          <w:rFonts w:ascii="Calibri" w:eastAsia="Calibri" w:hAnsi="Calibri" w:cs="Calibri"/>
          <w:sz w:val="24"/>
        </w:rPr>
        <w:t xml:space="preserve"> o długości maks. 1,5 minuty każdy oraz 3 skróconych wersji tych samych spotów do 15 sekund każdy.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Każdy spot zostanie zrealizowany przez Wykonawcę </w:t>
      </w:r>
      <w:r w:rsidR="00AA2E7A">
        <w:rPr>
          <w:rFonts w:ascii="Calibri" w:eastAsia="Calibri" w:hAnsi="Calibri" w:cs="Calibri"/>
          <w:sz w:val="24"/>
        </w:rPr>
        <w:t>metodą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storytellingu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Tematyka spotów będzie poświęcona RPOWP na lata 2014-2020, a w szczególności projektom zrealizowanym w ramach programu i ich efektom. Szczegółowe tematy spot</w:t>
      </w:r>
      <w:r w:rsidR="007A1DD1">
        <w:rPr>
          <w:rFonts w:ascii="Calibri" w:eastAsia="Calibri" w:hAnsi="Calibri" w:cs="Calibri"/>
          <w:sz w:val="24"/>
        </w:rPr>
        <w:t>ów ustalane będą z Zamawiającym</w:t>
      </w:r>
      <w:r>
        <w:rPr>
          <w:rFonts w:ascii="Calibri" w:eastAsia="Calibri" w:hAnsi="Calibri" w:cs="Calibri"/>
          <w:sz w:val="24"/>
        </w:rPr>
        <w:t xml:space="preserve">. 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wskaże </w:t>
      </w:r>
      <w:r w:rsidR="00117687">
        <w:rPr>
          <w:rFonts w:ascii="Calibri" w:eastAsia="Calibri" w:hAnsi="Calibri" w:cs="Calibri"/>
          <w:sz w:val="24"/>
        </w:rPr>
        <w:t>projekty</w:t>
      </w:r>
      <w:r>
        <w:rPr>
          <w:rFonts w:ascii="Calibri" w:eastAsia="Calibri" w:hAnsi="Calibri" w:cs="Calibri"/>
          <w:sz w:val="24"/>
        </w:rPr>
        <w:t>, które zostaną zaprezentowane jako modelowy przykład wykorzystania środków finansowych z RPOWP 2014-2020.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Każdorazowo w trakcie </w:t>
      </w:r>
      <w:proofErr w:type="spellStart"/>
      <w:r>
        <w:rPr>
          <w:rFonts w:ascii="Calibri" w:eastAsia="Calibri" w:hAnsi="Calibri" w:cs="Calibri"/>
          <w:sz w:val="24"/>
        </w:rPr>
        <w:t>pre</w:t>
      </w:r>
      <w:proofErr w:type="spellEnd"/>
      <w:r>
        <w:rPr>
          <w:rFonts w:ascii="Calibri" w:eastAsia="Calibri" w:hAnsi="Calibri" w:cs="Calibri"/>
          <w:sz w:val="24"/>
        </w:rPr>
        <w:t>-produkcji Wykonawca przedstawi Zamawiającemu do akceptacji: koncepcj</w:t>
      </w:r>
      <w:r w:rsidR="00315ACA">
        <w:rPr>
          <w:rFonts w:ascii="Calibri" w:eastAsia="Calibri" w:hAnsi="Calibri" w:cs="Calibri"/>
          <w:sz w:val="24"/>
        </w:rPr>
        <w:t xml:space="preserve">e i scenariusze ze </w:t>
      </w:r>
      <w:proofErr w:type="spellStart"/>
      <w:r w:rsidR="00315ACA">
        <w:rPr>
          <w:rFonts w:ascii="Calibri" w:eastAsia="Calibri" w:hAnsi="Calibri" w:cs="Calibri"/>
          <w:sz w:val="24"/>
        </w:rPr>
        <w:t>storyboardem</w:t>
      </w:r>
      <w:proofErr w:type="spellEnd"/>
      <w:r w:rsidR="00315ACA"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pozostanie w ścisłej współpracy z Zamawiającym przy kreacji scenariuszowej</w:t>
      </w:r>
      <w:r w:rsidR="00315ACA">
        <w:rPr>
          <w:rFonts w:ascii="Calibri" w:eastAsia="Calibri" w:hAnsi="Calibri" w:cs="Calibri"/>
          <w:sz w:val="24"/>
        </w:rPr>
        <w:t>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ramach usługi Wykonawca przygotuje spoty zgodnie z poniższymi wytycznymi:</w:t>
      </w:r>
    </w:p>
    <w:p w:rsidR="00D17DD3" w:rsidRDefault="00D41688" w:rsidP="00CF1EB3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17687">
        <w:rPr>
          <w:rFonts w:ascii="Calibri" w:eastAsia="Calibri" w:hAnsi="Calibri" w:cs="Calibri"/>
          <w:sz w:val="24"/>
        </w:rPr>
        <w:t xml:space="preserve">w jakości </w:t>
      </w:r>
      <w:proofErr w:type="spellStart"/>
      <w:r w:rsidRPr="00117687">
        <w:rPr>
          <w:rFonts w:ascii="Calibri" w:eastAsia="Calibri" w:hAnsi="Calibri" w:cs="Calibri"/>
          <w:sz w:val="24"/>
        </w:rPr>
        <w:t>full</w:t>
      </w:r>
      <w:proofErr w:type="spellEnd"/>
      <w:r w:rsidRPr="00117687">
        <w:rPr>
          <w:rFonts w:ascii="Calibri" w:eastAsia="Calibri" w:hAnsi="Calibri" w:cs="Calibri"/>
          <w:sz w:val="24"/>
        </w:rPr>
        <w:t xml:space="preserve"> HD przeznaczonych do prezentacji w telewizji o zasięgu co najmniej regionalnym oraz Internecie</w:t>
      </w:r>
      <w:r w:rsidR="00117687">
        <w:rPr>
          <w:rFonts w:ascii="Calibri" w:eastAsia="Calibri" w:hAnsi="Calibri" w:cs="Calibri"/>
          <w:sz w:val="24"/>
        </w:rPr>
        <w:t>,</w:t>
      </w:r>
    </w:p>
    <w:p w:rsidR="00CF17C3" w:rsidRPr="00D17DD3" w:rsidRDefault="00117687" w:rsidP="00CF1EB3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D17DD3">
        <w:rPr>
          <w:rFonts w:ascii="Calibri" w:eastAsia="Calibri" w:hAnsi="Calibri" w:cs="Calibri"/>
          <w:sz w:val="24"/>
        </w:rPr>
        <w:t>w</w:t>
      </w:r>
      <w:r w:rsidR="00D41688" w:rsidRPr="00D17DD3">
        <w:rPr>
          <w:rFonts w:ascii="Calibri" w:eastAsia="Calibri" w:hAnsi="Calibri" w:cs="Calibri"/>
          <w:sz w:val="24"/>
        </w:rPr>
        <w:t xml:space="preserve"> wersji z napisami, która musi być dostępna dla osób z niepełnosprawnościami, oraz zapewnić alternatywny sposób zapoznania się z zawartą w nich informacj</w:t>
      </w:r>
      <w:r w:rsidRPr="00D17DD3">
        <w:rPr>
          <w:rFonts w:ascii="Calibri" w:eastAsia="Calibri" w:hAnsi="Calibri" w:cs="Calibri"/>
          <w:sz w:val="24"/>
        </w:rPr>
        <w:t>ą</w:t>
      </w:r>
      <w:r w:rsidR="00D41688" w:rsidRPr="00D17DD3">
        <w:rPr>
          <w:rFonts w:ascii="Calibri" w:eastAsia="Calibri" w:hAnsi="Calibri" w:cs="Calibri"/>
          <w:sz w:val="24"/>
        </w:rPr>
        <w:t xml:space="preserve">, poprzez-dodanie do filmu /prezentacji napisów dla osób niesłyszących w postaci </w:t>
      </w:r>
      <w:proofErr w:type="spellStart"/>
      <w:r w:rsidR="00D41688" w:rsidRPr="00D17DD3">
        <w:rPr>
          <w:rFonts w:ascii="Calibri" w:eastAsia="Calibri" w:hAnsi="Calibri" w:cs="Calibri"/>
          <w:sz w:val="24"/>
        </w:rPr>
        <w:t>h</w:t>
      </w:r>
      <w:r w:rsidRPr="00D17DD3">
        <w:rPr>
          <w:rFonts w:ascii="Calibri" w:eastAsia="Calibri" w:hAnsi="Calibri" w:cs="Calibri"/>
          <w:sz w:val="24"/>
        </w:rPr>
        <w:t>a</w:t>
      </w:r>
      <w:r w:rsidR="00D41688" w:rsidRPr="00D17DD3">
        <w:rPr>
          <w:rFonts w:ascii="Calibri" w:eastAsia="Calibri" w:hAnsi="Calibri" w:cs="Calibri"/>
          <w:sz w:val="24"/>
        </w:rPr>
        <w:t>rdsub</w:t>
      </w:r>
      <w:proofErr w:type="spellEnd"/>
      <w:r w:rsidR="00D41688" w:rsidRPr="00D17DD3">
        <w:rPr>
          <w:rFonts w:ascii="Calibri" w:eastAsia="Calibri" w:hAnsi="Calibri" w:cs="Calibri"/>
          <w:sz w:val="24"/>
        </w:rPr>
        <w:t xml:space="preserve"> (napisy na stałe zakodowane w film /prezentację). Napisy powinny być stworzone zgodnie z zasadami tworzenia napisów dla osób niesłyszących.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Po stronie Wykonawcy będzie leżało przygotowanie koncepcji, scenariuszy ze </w:t>
      </w:r>
      <w:proofErr w:type="spellStart"/>
      <w:r>
        <w:rPr>
          <w:rFonts w:ascii="Calibri" w:eastAsia="Calibri" w:hAnsi="Calibri" w:cs="Calibri"/>
          <w:sz w:val="24"/>
        </w:rPr>
        <w:t>storyboardami</w:t>
      </w:r>
      <w:proofErr w:type="spellEnd"/>
      <w:r>
        <w:rPr>
          <w:rFonts w:ascii="Calibri" w:eastAsia="Calibri" w:hAnsi="Calibri" w:cs="Calibri"/>
          <w:sz w:val="24"/>
        </w:rPr>
        <w:t xml:space="preserve">, ścieżek dialogowych oraz wizji artystycznych związanych z prezentacją dobrych praktyk </w:t>
      </w:r>
      <w:r w:rsidR="00117687">
        <w:rPr>
          <w:rFonts w:ascii="Calibri" w:eastAsia="Calibri" w:hAnsi="Calibri" w:cs="Calibri"/>
          <w:sz w:val="24"/>
        </w:rPr>
        <w:t xml:space="preserve">dotyczących </w:t>
      </w:r>
      <w:r>
        <w:rPr>
          <w:rFonts w:ascii="Calibri" w:eastAsia="Calibri" w:hAnsi="Calibri" w:cs="Calibri"/>
          <w:sz w:val="24"/>
        </w:rPr>
        <w:t xml:space="preserve">zrealizowanych operacji w ramach RPOWP 2014-2020 </w:t>
      </w:r>
      <w:r w:rsidR="00117687">
        <w:rPr>
          <w:rFonts w:ascii="Calibri" w:eastAsia="Calibri" w:hAnsi="Calibri" w:cs="Calibri"/>
          <w:sz w:val="24"/>
        </w:rPr>
        <w:t xml:space="preserve">z terenu województwa podlaskiego, </w:t>
      </w:r>
      <w:r>
        <w:rPr>
          <w:rFonts w:ascii="Calibri" w:eastAsia="Calibri" w:hAnsi="Calibri" w:cs="Calibri"/>
          <w:sz w:val="24"/>
        </w:rPr>
        <w:t xml:space="preserve">w oparciu o założenia Zamawiającego. 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zadań Wykonawcy należeć będzie również przygotowanie planu zdjęciowego, wykonania niezbędnych ujęć w postaci zdjęć i filmów, przygotowania podkładu dźwiękowego oraz montaż treści.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</w:t>
      </w:r>
      <w:r w:rsidR="00117687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</w:t>
      </w:r>
      <w:r w:rsidR="00117687">
        <w:rPr>
          <w:rFonts w:ascii="Calibri" w:eastAsia="Calibri" w:hAnsi="Calibri" w:cs="Calibri"/>
          <w:sz w:val="24"/>
        </w:rPr>
        <w:t xml:space="preserve">także będzie zobowiązany do </w:t>
      </w:r>
      <w:r>
        <w:rPr>
          <w:rFonts w:ascii="Calibri" w:eastAsia="Calibri" w:hAnsi="Calibri" w:cs="Calibri"/>
          <w:sz w:val="24"/>
        </w:rPr>
        <w:t>przygotowani</w:t>
      </w:r>
      <w:r w:rsidR="00117687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postprodukcji</w:t>
      </w:r>
      <w:proofErr w:type="spellEnd"/>
      <w:r>
        <w:rPr>
          <w:rFonts w:ascii="Calibri" w:eastAsia="Calibri" w:hAnsi="Calibri" w:cs="Calibri"/>
          <w:sz w:val="24"/>
        </w:rPr>
        <w:t xml:space="preserve"> oraz gotowych plików do emisji opatrzonych, infografikami, planszami z logotypami programu (zgodnymi z księgą wizualizacji znaku RPOWP 2014- 2020 oraz Systemem Identyfikacji Wizualnej Marki Województwa Podlaskiego).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zobligowany jest do uzyskania zgód na publikację wizerunku osób biorących udział w spotach wideo.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Materiał zostanie przygotowany w plenerze, a liczba dni zdjęciowych będzie zależeć od koncepcji i sprawności Wykonawcy. </w:t>
      </w:r>
    </w:p>
    <w:p w:rsidR="00CF17C3" w:rsidRDefault="00D41688" w:rsidP="00CF1EB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Technika wykonania:</w:t>
      </w:r>
    </w:p>
    <w:p w:rsidR="00CF17C3" w:rsidRPr="00117687" w:rsidRDefault="00117687" w:rsidP="007B0927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</w:t>
      </w:r>
      <w:r w:rsidR="00D41688" w:rsidRPr="00117687">
        <w:rPr>
          <w:rFonts w:ascii="Calibri" w:eastAsia="Calibri" w:hAnsi="Calibri" w:cs="Calibri"/>
          <w:sz w:val="24"/>
        </w:rPr>
        <w:t>echnika wykonania filmów według wizji Wykonawcy po zaa</w:t>
      </w:r>
      <w:r>
        <w:rPr>
          <w:rFonts w:ascii="Calibri" w:eastAsia="Calibri" w:hAnsi="Calibri" w:cs="Calibri"/>
          <w:sz w:val="24"/>
        </w:rPr>
        <w:t>kceptowaniu przez Zamawiającego,</w:t>
      </w:r>
    </w:p>
    <w:p w:rsidR="00CF17C3" w:rsidRPr="00117687" w:rsidRDefault="00D41688" w:rsidP="007B0927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117687">
        <w:rPr>
          <w:rFonts w:ascii="Calibri" w:eastAsia="Calibri" w:hAnsi="Calibri" w:cs="Calibri"/>
          <w:sz w:val="24"/>
        </w:rPr>
        <w:t xml:space="preserve">Wykonawca do realizacji filmów zapewni niezbędny sprzęt tj. środek transportu, kamery umożliwiające rejestrowanie w jakości HD, aparaty fotograficzne, rejestratory dźwięku (mikrofony bezprzewodowe oraz kierunkowe do pracy na zewnątrz), oświetlenie, profesjonalny makijaż/stylizację oraz pozostały sprzęt operatorski niezbędny do rzetelnej realizacji zamówienia m.in. </w:t>
      </w:r>
      <w:proofErr w:type="spellStart"/>
      <w:r w:rsidRPr="00117687">
        <w:rPr>
          <w:rFonts w:ascii="Calibri" w:eastAsia="Calibri" w:hAnsi="Calibri" w:cs="Calibri"/>
          <w:sz w:val="24"/>
        </w:rPr>
        <w:t>drona</w:t>
      </w:r>
      <w:proofErr w:type="spellEnd"/>
      <w:r w:rsidRPr="00117687">
        <w:rPr>
          <w:rFonts w:ascii="Calibri" w:eastAsia="Calibri" w:hAnsi="Calibri" w:cs="Calibri"/>
          <w:sz w:val="24"/>
        </w:rPr>
        <w:t xml:space="preserve"> celem zwiększenia atrakcyjności przedstawianych treści.</w:t>
      </w:r>
    </w:p>
    <w:p w:rsidR="00CF17C3" w:rsidRPr="00117687" w:rsidRDefault="007B0927" w:rsidP="007B0927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D41688" w:rsidRPr="00117687">
        <w:rPr>
          <w:rFonts w:ascii="Calibri" w:eastAsia="Calibri" w:hAnsi="Calibri" w:cs="Calibri"/>
          <w:sz w:val="24"/>
        </w:rPr>
        <w:t>ykonywane ujęcia będą wymagały użycia stabilizacji obrazu.</w:t>
      </w:r>
    </w:p>
    <w:p w:rsidR="00CF17C3" w:rsidRDefault="00D41688" w:rsidP="00CF1EB3">
      <w:pPr>
        <w:numPr>
          <w:ilvl w:val="0"/>
          <w:numId w:val="12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Obsada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podczas realizacji zdjęć wymagane będzie zapewnienie osób prezentujących treści filmów (lektorów), statystów oraz niezbędnej obsługi technicznej.</w:t>
      </w:r>
    </w:p>
    <w:p w:rsidR="00CF17C3" w:rsidRDefault="00D41688" w:rsidP="00CF1EB3">
      <w:pPr>
        <w:numPr>
          <w:ilvl w:val="0"/>
          <w:numId w:val="12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Muzyka (opłaty licencyjne): nie przewiduje się wykorzystywania komercyjnych utworów. Wykonawca powinien zapewnić utwory na zasadach otwartej licencji.</w:t>
      </w:r>
    </w:p>
    <w:p w:rsidR="00CF17C3" w:rsidRDefault="00D41688" w:rsidP="00CF1EB3">
      <w:pPr>
        <w:numPr>
          <w:ilvl w:val="0"/>
          <w:numId w:val="12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Scenariusze ze </w:t>
      </w:r>
      <w:proofErr w:type="spellStart"/>
      <w:r>
        <w:rPr>
          <w:rFonts w:ascii="Calibri" w:eastAsia="Calibri" w:hAnsi="Calibri" w:cs="Calibri"/>
          <w:b/>
          <w:sz w:val="24"/>
        </w:rPr>
        <w:t>storyboardem</w:t>
      </w:r>
      <w:proofErr w:type="spellEnd"/>
      <w:r>
        <w:rPr>
          <w:rFonts w:ascii="Calibri" w:eastAsia="Calibri" w:hAnsi="Calibri" w:cs="Calibri"/>
          <w:b/>
          <w:sz w:val="24"/>
        </w:rPr>
        <w:t>, ścieżki dźwiękowe oraz gotowe wersje spotów będą akceptowane na bieżąco przez Zamawiającego bez określenia limitu akceptacji (aż do zaakceptowania przez Zamawiającego).</w:t>
      </w:r>
    </w:p>
    <w:p w:rsidR="00CF17C3" w:rsidRDefault="00CF17C3">
      <w:pPr>
        <w:spacing w:after="160" w:line="256" w:lineRule="auto"/>
        <w:ind w:left="720"/>
        <w:jc w:val="both"/>
        <w:rPr>
          <w:rFonts w:ascii="Calibri" w:eastAsia="Calibri" w:hAnsi="Calibri" w:cs="Calibri"/>
          <w:color w:val="FF0000"/>
          <w:sz w:val="24"/>
        </w:rPr>
      </w:pPr>
    </w:p>
    <w:p w:rsidR="00CF17C3" w:rsidRPr="00DB039D" w:rsidRDefault="00D41688" w:rsidP="00CF1EB3">
      <w:pPr>
        <w:pStyle w:val="Akapitzlist"/>
        <w:numPr>
          <w:ilvl w:val="0"/>
          <w:numId w:val="9"/>
        </w:numPr>
        <w:spacing w:after="160" w:line="256" w:lineRule="auto"/>
        <w:ind w:left="851" w:hanging="284"/>
        <w:jc w:val="both"/>
        <w:rPr>
          <w:rFonts w:ascii="Calibri" w:eastAsia="Calibri" w:hAnsi="Calibri" w:cs="Calibri"/>
          <w:b/>
          <w:sz w:val="24"/>
          <w:u w:val="single"/>
        </w:rPr>
      </w:pPr>
      <w:r w:rsidRPr="00DB039D">
        <w:rPr>
          <w:rFonts w:ascii="Calibri" w:eastAsia="Calibri" w:hAnsi="Calibri" w:cs="Calibri"/>
          <w:b/>
          <w:sz w:val="24"/>
          <w:u w:val="single"/>
        </w:rPr>
        <w:t xml:space="preserve">Telewizja </w:t>
      </w:r>
    </w:p>
    <w:p w:rsidR="00CF17C3" w:rsidRDefault="00D41688" w:rsidP="00CF1EB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zarezerwuje, wykupi czas antenowy i emisję </w:t>
      </w:r>
      <w:r>
        <w:rPr>
          <w:rFonts w:ascii="Calibri" w:eastAsia="Calibri" w:hAnsi="Calibri" w:cs="Calibri"/>
          <w:b/>
          <w:sz w:val="24"/>
        </w:rPr>
        <w:t>3 różnych spotów</w:t>
      </w:r>
      <w:r>
        <w:rPr>
          <w:rFonts w:ascii="Calibri" w:eastAsia="Calibri" w:hAnsi="Calibri" w:cs="Calibri"/>
          <w:sz w:val="24"/>
        </w:rPr>
        <w:t xml:space="preserve"> o długości 1,5 minut każdy, promujących RPOWP na lata 2014-2020 na antenie telewizji regionalnej obejmującej min. 80% zasięgu całego województwa podlaskiego. </w:t>
      </w:r>
    </w:p>
    <w:p w:rsidR="00CF17C3" w:rsidRDefault="00D41688" w:rsidP="00CF1EB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Rezerwacja i emisja spotów wideo 3 razy w czasie trwania umowy w terminie ustalonym wspólnie z Zamawiającym. </w:t>
      </w:r>
    </w:p>
    <w:p w:rsidR="00CF17C3" w:rsidRDefault="00D41688" w:rsidP="00CF1EB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Spoty zostaną wyemitowane minimum 4 razy dziennie, co najmniej przez 5 dni w tygodniu (pon.-pt.). </w:t>
      </w:r>
      <w:r w:rsidR="00E06066">
        <w:rPr>
          <w:rFonts w:ascii="Calibri" w:eastAsia="Calibri" w:hAnsi="Calibri" w:cs="Calibri"/>
          <w:sz w:val="24"/>
        </w:rPr>
        <w:t>Min. 50% emisji w godzinach 18.25</w:t>
      </w:r>
      <w:r>
        <w:rPr>
          <w:rFonts w:ascii="Calibri" w:eastAsia="Calibri" w:hAnsi="Calibri" w:cs="Calibri"/>
          <w:sz w:val="24"/>
        </w:rPr>
        <w:t>-19.00 i 2</w:t>
      </w:r>
      <w:r w:rsidR="00620EAF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.</w:t>
      </w:r>
      <w:r w:rsidR="00620EAF">
        <w:rPr>
          <w:rFonts w:ascii="Calibri" w:eastAsia="Calibri" w:hAnsi="Calibri" w:cs="Calibri"/>
          <w:sz w:val="24"/>
        </w:rPr>
        <w:t>55</w:t>
      </w:r>
      <w:r>
        <w:rPr>
          <w:rFonts w:ascii="Calibri" w:eastAsia="Calibri" w:hAnsi="Calibri" w:cs="Calibri"/>
          <w:sz w:val="24"/>
        </w:rPr>
        <w:t>-22:</w:t>
      </w:r>
      <w:r w:rsidR="00620EAF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0 i pozostałe w dowolnej porze ( z wyjątkiem godzin nocnych 0:00-6.00). </w:t>
      </w:r>
    </w:p>
    <w:p w:rsidR="00CF17C3" w:rsidRDefault="00D41688" w:rsidP="00CF1EB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Emisja spotów opatrzonych napisami dostosowanymi dla osób z niepełnosprawnością słuchową.</w:t>
      </w:r>
    </w:p>
    <w:p w:rsidR="00CF17C3" w:rsidRDefault="00D41688" w:rsidP="00CF1EB3">
      <w:pPr>
        <w:numPr>
          <w:ilvl w:val="0"/>
          <w:numId w:val="13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Wymagana minimalna liczba emisji jednego spotu w trakcie umowy to 20 emisji.</w:t>
      </w:r>
    </w:p>
    <w:p w:rsidR="00CF17C3" w:rsidRDefault="00CF17C3">
      <w:pPr>
        <w:spacing w:after="160" w:line="256" w:lineRule="auto"/>
        <w:ind w:left="720"/>
        <w:jc w:val="both"/>
        <w:rPr>
          <w:rFonts w:ascii="Calibri" w:eastAsia="Calibri" w:hAnsi="Calibri" w:cs="Calibri"/>
          <w:color w:val="FF0000"/>
          <w:sz w:val="24"/>
        </w:rPr>
      </w:pPr>
    </w:p>
    <w:p w:rsidR="00CF17C3" w:rsidRPr="00DB039D" w:rsidRDefault="00D41688" w:rsidP="00CF1EB3">
      <w:pPr>
        <w:pStyle w:val="Akapitzlist"/>
        <w:numPr>
          <w:ilvl w:val="0"/>
          <w:numId w:val="9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b/>
          <w:sz w:val="24"/>
          <w:u w:val="single"/>
        </w:rPr>
      </w:pPr>
      <w:r w:rsidRPr="00DB039D">
        <w:rPr>
          <w:rFonts w:ascii="Calibri" w:eastAsia="Calibri" w:hAnsi="Calibri" w:cs="Calibri"/>
          <w:b/>
          <w:sz w:val="24"/>
          <w:u w:val="single"/>
        </w:rPr>
        <w:t>Artykuły i reklama w Internecie</w:t>
      </w:r>
    </w:p>
    <w:p w:rsidR="00DB039D" w:rsidRPr="00DB039D" w:rsidRDefault="00DB039D" w:rsidP="00DB039D">
      <w:pPr>
        <w:pStyle w:val="Akapitzlist"/>
        <w:spacing w:after="160" w:line="259" w:lineRule="auto"/>
        <w:ind w:left="851"/>
        <w:jc w:val="both"/>
        <w:rPr>
          <w:rFonts w:ascii="Calibri" w:eastAsia="Calibri" w:hAnsi="Calibri" w:cs="Calibri"/>
          <w:b/>
          <w:sz w:val="24"/>
        </w:rPr>
      </w:pPr>
    </w:p>
    <w:p w:rsidR="00CF17C3" w:rsidRPr="00D5767D" w:rsidRDefault="00D41688" w:rsidP="00CF1EB3">
      <w:pPr>
        <w:pStyle w:val="Akapitzlist"/>
        <w:numPr>
          <w:ilvl w:val="1"/>
          <w:numId w:val="10"/>
        </w:numPr>
        <w:spacing w:after="160" w:line="259" w:lineRule="auto"/>
        <w:ind w:left="426" w:hanging="425"/>
        <w:jc w:val="both"/>
        <w:rPr>
          <w:rFonts w:ascii="Calibri" w:eastAsia="Calibri" w:hAnsi="Calibri" w:cs="Calibri"/>
          <w:b/>
          <w:sz w:val="24"/>
        </w:rPr>
      </w:pPr>
      <w:r w:rsidRPr="00D5767D">
        <w:rPr>
          <w:rFonts w:ascii="Calibri" w:eastAsia="Calibri" w:hAnsi="Calibri" w:cs="Calibri"/>
          <w:b/>
          <w:sz w:val="24"/>
        </w:rPr>
        <w:t xml:space="preserve">Przygotowanie i emisja artykułów natywnych, reklamy </w:t>
      </w:r>
      <w:proofErr w:type="spellStart"/>
      <w:r w:rsidRPr="00D5767D">
        <w:rPr>
          <w:rFonts w:ascii="Calibri" w:eastAsia="Calibri" w:hAnsi="Calibri" w:cs="Calibri"/>
          <w:b/>
          <w:sz w:val="24"/>
        </w:rPr>
        <w:t>banerowej</w:t>
      </w:r>
      <w:proofErr w:type="spellEnd"/>
      <w:r w:rsidRPr="00D5767D">
        <w:rPr>
          <w:rFonts w:ascii="Calibri" w:eastAsia="Calibri" w:hAnsi="Calibri" w:cs="Calibri"/>
          <w:b/>
          <w:sz w:val="24"/>
        </w:rPr>
        <w:t xml:space="preserve"> w formie screeningu oraz emisja spotów wideo na portalu horyzontalnym (internetowy serwis internetowy, poszerzony o różne funkcje internetowe, dostępny z jednego adresu internetowego).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opracuje (przygotuje materiał tekstowy oraz zdjęcia/grafiki na podstawie wytycznych przekazanych przez Zamawiającego) do emisji w Internecie:</w:t>
      </w:r>
    </w:p>
    <w:p w:rsidR="00D17DD3" w:rsidRDefault="00D41688" w:rsidP="00CF1EB3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 w:rsidRPr="00D17DD3">
        <w:rPr>
          <w:rFonts w:ascii="Calibri" w:eastAsia="Calibri" w:hAnsi="Calibri" w:cs="Calibri"/>
          <w:b/>
          <w:sz w:val="24"/>
        </w:rPr>
        <w:t>6 różnych artykułów natywnych,</w:t>
      </w:r>
    </w:p>
    <w:p w:rsidR="00CF17C3" w:rsidRPr="00D17DD3" w:rsidRDefault="00D41688" w:rsidP="00CF1EB3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 w:rsidRPr="00D17DD3">
        <w:rPr>
          <w:rFonts w:ascii="Calibri" w:eastAsia="Calibri" w:hAnsi="Calibri" w:cs="Calibri"/>
          <w:b/>
          <w:sz w:val="24"/>
        </w:rPr>
        <w:t xml:space="preserve">6 różnych reklam </w:t>
      </w:r>
      <w:proofErr w:type="spellStart"/>
      <w:r w:rsidRPr="00D17DD3">
        <w:rPr>
          <w:rFonts w:ascii="Calibri" w:eastAsia="Calibri" w:hAnsi="Calibri" w:cs="Calibri"/>
          <w:b/>
          <w:sz w:val="24"/>
        </w:rPr>
        <w:t>banerowych</w:t>
      </w:r>
      <w:proofErr w:type="spellEnd"/>
      <w:r w:rsidRPr="00D17DD3">
        <w:rPr>
          <w:rFonts w:ascii="Calibri" w:eastAsia="Calibri" w:hAnsi="Calibri" w:cs="Calibri"/>
          <w:b/>
          <w:sz w:val="24"/>
        </w:rPr>
        <w:t xml:space="preserve"> tj. screeningów, 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zapewni i przedstawi każdorazowo do akceptacji Zamawiającego treści, zdjęcia, grafiki itp. do każdego </w:t>
      </w:r>
      <w:r>
        <w:rPr>
          <w:rFonts w:ascii="Calibri" w:eastAsia="Calibri" w:hAnsi="Calibri" w:cs="Calibri"/>
          <w:b/>
          <w:sz w:val="24"/>
        </w:rPr>
        <w:t>artykułu natywnego</w:t>
      </w:r>
      <w:r>
        <w:rPr>
          <w:rFonts w:ascii="Calibri" w:eastAsia="Calibri" w:hAnsi="Calibri" w:cs="Calibri"/>
          <w:sz w:val="24"/>
        </w:rPr>
        <w:t>. Zdjęcia i grafiki mają być adekwatne co do treści artykułu i muszą mieć charakter profesjonalny. Wykluczone są zdjęcia amators</w:t>
      </w:r>
      <w:r w:rsidR="00226C8A">
        <w:rPr>
          <w:rFonts w:ascii="Calibri" w:eastAsia="Calibri" w:hAnsi="Calibri" w:cs="Calibri"/>
          <w:sz w:val="24"/>
        </w:rPr>
        <w:t>kie, ze zbiorów rodzinnych itp</w:t>
      </w:r>
      <w:r>
        <w:rPr>
          <w:rFonts w:ascii="Calibri" w:eastAsia="Calibri" w:hAnsi="Calibri" w:cs="Calibri"/>
          <w:sz w:val="24"/>
        </w:rPr>
        <w:t xml:space="preserve">. Wykonawca przedstawi co najmniej dwa zdjęcia do wyboru i akceptacji przez Zamawiającego.  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226C8A">
        <w:rPr>
          <w:rFonts w:ascii="Calibri" w:eastAsia="Calibri" w:hAnsi="Calibri" w:cs="Calibri"/>
          <w:sz w:val="24"/>
        </w:rPr>
        <w:t xml:space="preserve">Wykonawca przygotuje po 2 różne kreacje graficzne do każdego </w:t>
      </w:r>
      <w:r w:rsidRPr="00226C8A">
        <w:rPr>
          <w:rFonts w:ascii="Calibri" w:eastAsia="Calibri" w:hAnsi="Calibri" w:cs="Calibri"/>
          <w:b/>
          <w:sz w:val="24"/>
        </w:rPr>
        <w:t>screeningu</w:t>
      </w:r>
      <w:r w:rsidRPr="00226C8A">
        <w:rPr>
          <w:rFonts w:ascii="Calibri" w:eastAsia="Calibri" w:hAnsi="Calibri" w:cs="Calibri"/>
          <w:sz w:val="24"/>
        </w:rPr>
        <w:t xml:space="preserve"> zgodnie z wytycznymi </w:t>
      </w:r>
      <w:r w:rsidR="00226C8A" w:rsidRPr="00226C8A">
        <w:rPr>
          <w:rFonts w:ascii="Calibri" w:eastAsia="Calibri" w:hAnsi="Calibri" w:cs="Calibri"/>
          <w:sz w:val="24"/>
        </w:rPr>
        <w:t>Z</w:t>
      </w:r>
      <w:r w:rsidRPr="00226C8A">
        <w:rPr>
          <w:rFonts w:ascii="Calibri" w:eastAsia="Calibri" w:hAnsi="Calibri" w:cs="Calibri"/>
          <w:sz w:val="24"/>
        </w:rPr>
        <w:t>amawiającego.</w:t>
      </w:r>
      <w:r>
        <w:rPr>
          <w:rFonts w:ascii="Calibri" w:eastAsia="Calibri" w:hAnsi="Calibri" w:cs="Calibri"/>
          <w:sz w:val="24"/>
        </w:rPr>
        <w:t xml:space="preserve"> Wykonawca każdorazowo przedstawi do akceptacji Zamawiającego projekty screeningów.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zarezerwuje i wykupi emisje każdego z materiałów (artykuły natywne, reklama </w:t>
      </w:r>
      <w:proofErr w:type="spellStart"/>
      <w:r>
        <w:rPr>
          <w:rFonts w:ascii="Calibri" w:eastAsia="Calibri" w:hAnsi="Calibri" w:cs="Calibri"/>
          <w:sz w:val="24"/>
        </w:rPr>
        <w:t>banerowa</w:t>
      </w:r>
      <w:proofErr w:type="spellEnd"/>
      <w:r>
        <w:rPr>
          <w:rFonts w:ascii="Calibri" w:eastAsia="Calibri" w:hAnsi="Calibri" w:cs="Calibri"/>
          <w:sz w:val="24"/>
        </w:rPr>
        <w:t xml:space="preserve"> i emisja spotów wideo) w czasie trwania umowy w terminie ustalonym </w:t>
      </w:r>
      <w:r w:rsidRPr="00226C8A">
        <w:rPr>
          <w:rFonts w:ascii="Calibri" w:eastAsia="Calibri" w:hAnsi="Calibri" w:cs="Calibri"/>
          <w:sz w:val="24"/>
        </w:rPr>
        <w:t>z Zamawiającym</w:t>
      </w:r>
      <w:r>
        <w:rPr>
          <w:rFonts w:ascii="Calibri" w:eastAsia="Calibri" w:hAnsi="Calibri" w:cs="Calibri"/>
          <w:sz w:val="24"/>
        </w:rPr>
        <w:t>. Terminy emisji materiałów każdorazowo będą uzgadniane z Zamawiającym.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Emisja każdego artykułu </w:t>
      </w:r>
      <w:r w:rsidR="00226C8A">
        <w:rPr>
          <w:rFonts w:ascii="Calibri" w:eastAsia="Calibri" w:hAnsi="Calibri" w:cs="Calibri"/>
          <w:sz w:val="24"/>
        </w:rPr>
        <w:t xml:space="preserve">natywnego </w:t>
      </w:r>
      <w:r>
        <w:rPr>
          <w:rFonts w:ascii="Calibri" w:eastAsia="Calibri" w:hAnsi="Calibri" w:cs="Calibri"/>
          <w:sz w:val="24"/>
        </w:rPr>
        <w:t xml:space="preserve">ma zapewnić dostarczenie co najmniej </w:t>
      </w:r>
      <w:r w:rsidR="0066608E">
        <w:rPr>
          <w:rFonts w:ascii="Calibri" w:eastAsia="Calibri" w:hAnsi="Calibri" w:cs="Calibri"/>
          <w:sz w:val="24"/>
        </w:rPr>
        <w:t>4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000 UU i przekierowanie czytelników do portalu Zamawiającego. Czas trwania emisji każdego z 6 artykułów to co najmniej 1 tydzień. Wykonawca zapewni pomiar przy każdym artykule na temat liczby odsłon</w:t>
      </w:r>
      <w:r>
        <w:rPr>
          <w:rFonts w:ascii="Calibri" w:eastAsia="Calibri" w:hAnsi="Calibri" w:cs="Calibri"/>
          <w:color w:val="000000"/>
          <w:sz w:val="24"/>
        </w:rPr>
        <w:t>, liczbę UU, czas spędzony na artykule.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Emisja reklamy </w:t>
      </w:r>
      <w:proofErr w:type="spellStart"/>
      <w:r>
        <w:rPr>
          <w:rFonts w:ascii="Calibri" w:eastAsia="Calibri" w:hAnsi="Calibri" w:cs="Calibri"/>
          <w:sz w:val="24"/>
        </w:rPr>
        <w:t>banerowej</w:t>
      </w:r>
      <w:proofErr w:type="spellEnd"/>
      <w:r>
        <w:rPr>
          <w:rFonts w:ascii="Calibri" w:eastAsia="Calibri" w:hAnsi="Calibri" w:cs="Calibri"/>
          <w:sz w:val="24"/>
        </w:rPr>
        <w:t xml:space="preserve"> (screeningu) w liczbie </w:t>
      </w:r>
      <w:r w:rsidRPr="00226C8A">
        <w:rPr>
          <w:rFonts w:ascii="Calibri" w:eastAsia="Calibri" w:hAnsi="Calibri" w:cs="Calibri"/>
          <w:sz w:val="24"/>
        </w:rPr>
        <w:t>300 000 wyświetleń łącznie</w:t>
      </w:r>
      <w:r>
        <w:rPr>
          <w:rFonts w:ascii="Calibri" w:eastAsia="Calibri" w:hAnsi="Calibri" w:cs="Calibri"/>
          <w:sz w:val="24"/>
        </w:rPr>
        <w:t xml:space="preserve"> </w:t>
      </w:r>
      <w:r w:rsidR="00226C8A">
        <w:rPr>
          <w:rFonts w:ascii="Calibri" w:eastAsia="Calibri" w:hAnsi="Calibri" w:cs="Calibri"/>
          <w:sz w:val="24"/>
        </w:rPr>
        <w:t xml:space="preserve">dla 6 reklam, </w:t>
      </w:r>
      <w:r>
        <w:rPr>
          <w:rFonts w:ascii="Calibri" w:eastAsia="Calibri" w:hAnsi="Calibri" w:cs="Calibri"/>
          <w:sz w:val="24"/>
        </w:rPr>
        <w:t xml:space="preserve">na stronie głównej portalu, zgodnie ze wskazaną grupą docelową. Zamawiający wymaga, aby screeningi były klikane i zgodne z wytycznymi portalu. 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Emisja </w:t>
      </w:r>
      <w:r>
        <w:rPr>
          <w:rFonts w:ascii="Calibri" w:eastAsia="Calibri" w:hAnsi="Calibri" w:cs="Calibri"/>
          <w:b/>
          <w:sz w:val="24"/>
        </w:rPr>
        <w:t>3 różnych spotów wideo do 15 sekund</w:t>
      </w:r>
      <w:r>
        <w:rPr>
          <w:rFonts w:ascii="Calibri" w:eastAsia="Calibri" w:hAnsi="Calibri" w:cs="Calibri"/>
          <w:sz w:val="24"/>
        </w:rPr>
        <w:t xml:space="preserve">  każdy w liczbie 300 000 odtworzeń łącznie, zgodnie ze wskazaną grupą docelową.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Przygotowanie i emisja materiałów artykułów, reklamy </w:t>
      </w:r>
      <w:proofErr w:type="spellStart"/>
      <w:r>
        <w:rPr>
          <w:rFonts w:ascii="Calibri" w:eastAsia="Calibri" w:hAnsi="Calibri" w:cs="Calibri"/>
          <w:color w:val="000000"/>
          <w:sz w:val="24"/>
        </w:rPr>
        <w:t>banerowej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(screeningi) i emisja spotów wideo na ogólnopolskim horyzontalnym portalu publicystyczno-informacyjnym, </w:t>
      </w:r>
      <w:r>
        <w:rPr>
          <w:rFonts w:ascii="Calibri" w:eastAsia="Calibri" w:hAnsi="Calibri" w:cs="Calibri"/>
          <w:color w:val="000000"/>
          <w:sz w:val="24"/>
        </w:rPr>
        <w:lastRenderedPageBreak/>
        <w:t>posiadającym zakładkę regionalną, należącym do Wydawcy z którego witryny korzysta</w:t>
      </w:r>
      <w:r w:rsidR="00226C8A">
        <w:rPr>
          <w:rFonts w:ascii="Calibri" w:eastAsia="Calibri" w:hAnsi="Calibri" w:cs="Calibri"/>
          <w:color w:val="000000"/>
          <w:sz w:val="24"/>
        </w:rPr>
        <w:t>ło</w:t>
      </w:r>
      <w:r>
        <w:rPr>
          <w:rFonts w:ascii="Calibri" w:eastAsia="Calibri" w:hAnsi="Calibri" w:cs="Calibri"/>
          <w:color w:val="000000"/>
          <w:sz w:val="24"/>
        </w:rPr>
        <w:t xml:space="preserve"> co najmniej 20 mln internautów z „</w:t>
      </w:r>
      <w:r>
        <w:rPr>
          <w:rFonts w:ascii="Calibri" w:eastAsia="Calibri" w:hAnsi="Calibri" w:cs="Calibri"/>
          <w:sz w:val="24"/>
        </w:rPr>
        <w:t xml:space="preserve">Top 20 wydawców (właścicieli witryn i programów internetowych), z których korzysta najwięcej internautów-wszystkie urządzenia”– wyniki badania </w:t>
      </w:r>
      <w:proofErr w:type="spellStart"/>
      <w:r>
        <w:rPr>
          <w:rFonts w:ascii="Calibri" w:eastAsia="Calibri" w:hAnsi="Calibri" w:cs="Calibri"/>
          <w:sz w:val="24"/>
        </w:rPr>
        <w:t>Gemius</w:t>
      </w:r>
      <w:proofErr w:type="spellEnd"/>
      <w:r>
        <w:rPr>
          <w:rFonts w:ascii="Calibri" w:eastAsia="Calibri" w:hAnsi="Calibri" w:cs="Calibri"/>
          <w:sz w:val="24"/>
        </w:rPr>
        <w:t xml:space="preserve">/PBI za październik 2018 </w:t>
      </w:r>
      <w:hyperlink r:id="rId9">
        <w:r>
          <w:rPr>
            <w:rFonts w:ascii="Calibri" w:eastAsia="Calibri" w:hAnsi="Calibri" w:cs="Calibri"/>
            <w:color w:val="0000FF"/>
            <w:sz w:val="24"/>
            <w:u w:val="single"/>
          </w:rPr>
          <w:t>http://pbi.org.pl/badanie-gemius-pbi/polski-internet-w-pazdzierniku-2018/</w:t>
        </w:r>
      </w:hyperlink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</w:rPr>
        <w:t>Wiadomości regionalne mają być sprofilowane na województwo podlaskie.</w:t>
      </w:r>
    </w:p>
    <w:p w:rsidR="00CF17C3" w:rsidRDefault="00D41688" w:rsidP="00CF1EB3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Wykonawca zapewni odpowiednie oznakowanie URL wszystkich materiałów promocyjnych, w celu analizy w Google Analytics portalu internetowego Zamawiającego.</w:t>
      </w:r>
    </w:p>
    <w:p w:rsidR="00CF17C3" w:rsidRDefault="00CF17C3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CF17C3" w:rsidRPr="00D5767D" w:rsidRDefault="00D41688" w:rsidP="00CF1EB3">
      <w:pPr>
        <w:pStyle w:val="Akapitzlist"/>
        <w:numPr>
          <w:ilvl w:val="1"/>
          <w:numId w:val="10"/>
        </w:numPr>
        <w:spacing w:after="160" w:line="259" w:lineRule="auto"/>
        <w:ind w:left="567" w:hanging="425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b/>
          <w:sz w:val="24"/>
        </w:rPr>
        <w:t>Przygotowanie i emisja artykułów na portalach internetowych</w:t>
      </w:r>
    </w:p>
    <w:p w:rsidR="00CF17C3" w:rsidRDefault="00D41688" w:rsidP="00D5767D">
      <w:pPr>
        <w:spacing w:after="160" w:line="259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(Informator lokalny zawierający aktualności, wydarzenia gospodarcze i kulturalne, kalendarz imprez, ogłoszenia oraz ofertę reklamową).</w:t>
      </w:r>
    </w:p>
    <w:p w:rsidR="00CF17C3" w:rsidRDefault="00D41688" w:rsidP="00CF1EB3">
      <w:pPr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wykupi emisję 6 różnych artykułów informacyjnych (zawierających treść przygotowaną na potrzeby artykułów natywnych, z ewentualnymi modyfikacjami) na co najmniej 4 lokalnych/regionalnych portalach informacyjnych sprofilowanych na obszar pozwalający łącznie na objęcie całego województwa podlaskiego, w tym obejmujące region: suwalski, łomżyński, białostocki, bielski/siemiatycki. </w:t>
      </w:r>
    </w:p>
    <w:p w:rsidR="00CF17C3" w:rsidRDefault="00D41688" w:rsidP="00CF1EB3">
      <w:pPr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Emisja każdego artykułu na stronie głównej portalu, a następnie umieszczenie w zakładce aktualności/biznes/nauka/praca przez  co najmniej 7 dni od dnia ustalonego wspólnie z Zamawiającym. Terminy emisji artykułów każdorazowo będą uzgadniane z Zamawiającym. </w:t>
      </w:r>
    </w:p>
    <w:p w:rsidR="00CF17C3" w:rsidRDefault="00D41688" w:rsidP="00CF1EB3">
      <w:pPr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przedstawi co najmniej dwa zdjęcia </w:t>
      </w:r>
      <w:r w:rsidR="00D5767D">
        <w:rPr>
          <w:rFonts w:ascii="Calibri" w:eastAsia="Calibri" w:hAnsi="Calibri" w:cs="Calibri"/>
          <w:sz w:val="24"/>
        </w:rPr>
        <w:t xml:space="preserve">do każdego artykułu, </w:t>
      </w:r>
      <w:r>
        <w:rPr>
          <w:rFonts w:ascii="Calibri" w:eastAsia="Calibri" w:hAnsi="Calibri" w:cs="Calibri"/>
          <w:sz w:val="24"/>
        </w:rPr>
        <w:t>do wyboru</w:t>
      </w:r>
      <w:r w:rsidR="00D5767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i akceptacji Zamawiającemu. Zdjęcia muszą mieć profesjonalny charakter (wykluczone są zdjęcia amatorskie, ze zbiorów rodzinnych itp.) </w:t>
      </w:r>
    </w:p>
    <w:p w:rsidR="00CF17C3" w:rsidRDefault="00D41688" w:rsidP="00CF1EB3">
      <w:pPr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zapewni odpowiednie oznakowanie URL wszystkich materiałów promocyjnych, w celu analizy w Google Analytics portalu internetowego Zamawiającego.</w:t>
      </w:r>
    </w:p>
    <w:p w:rsidR="00D17DD3" w:rsidRDefault="00D17DD3" w:rsidP="00D17DD3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D5767D" w:rsidRDefault="00D41688" w:rsidP="00164720">
      <w:pPr>
        <w:spacing w:after="0" w:line="259" w:lineRule="auto"/>
        <w:ind w:left="567" w:hanging="425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3.3. Przygotowanie i emisja kampanii display w lokalnych portalach internetowych </w:t>
      </w:r>
    </w:p>
    <w:p w:rsidR="00D5767D" w:rsidRDefault="00D5767D">
      <w:pPr>
        <w:spacing w:after="0" w:line="259" w:lineRule="auto"/>
        <w:ind w:left="714" w:hanging="357"/>
        <w:jc w:val="both"/>
        <w:rPr>
          <w:rFonts w:ascii="Calibri" w:eastAsia="Calibri" w:hAnsi="Calibri" w:cs="Calibri"/>
          <w:b/>
          <w:sz w:val="24"/>
        </w:rPr>
      </w:pPr>
    </w:p>
    <w:p w:rsidR="00CF17C3" w:rsidRDefault="00D41688" w:rsidP="00D5767D">
      <w:pPr>
        <w:spacing w:after="0" w:line="259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(Informator lokalny zawierający aktualności, wydarzenia gospodarcze i kulturalne, kalendarz imprez, ogłoszenia oraz ofertę reklamową).</w:t>
      </w:r>
    </w:p>
    <w:p w:rsidR="00D5767D" w:rsidRDefault="00D5767D" w:rsidP="00D5767D">
      <w:pPr>
        <w:spacing w:after="0" w:line="259" w:lineRule="auto"/>
        <w:ind w:left="426"/>
        <w:jc w:val="both"/>
        <w:rPr>
          <w:rFonts w:ascii="Calibri" w:eastAsia="Calibri" w:hAnsi="Calibri" w:cs="Calibri"/>
          <w:b/>
          <w:sz w:val="24"/>
        </w:rPr>
      </w:pPr>
    </w:p>
    <w:p w:rsidR="00CF17C3" w:rsidRPr="00D5767D" w:rsidRDefault="00D41688" w:rsidP="00CF1EB3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 xml:space="preserve">Rezerwacja i wykup emisji reklamy display 4 razy w czasie trwania umowy i emisja przez co najmniej 7 dni od dnia ustalonego wspólnie z Zamawiającym. Wykup emisji na co najmniej 4 lokalnych/regionalnych portalach o zasięgu pozwalającym łącznie na objęcie całego województwa podlaskiego, w tym obejmujących region: suwalski, łomżyński, białostocki, bielski/siemiatycki. Każda emisja jednej reklamy display odbędzie się na </w:t>
      </w:r>
      <w:r w:rsidRPr="00D5767D">
        <w:rPr>
          <w:rFonts w:ascii="Calibri" w:eastAsia="Calibri" w:hAnsi="Calibri" w:cs="Calibri"/>
          <w:sz w:val="24"/>
        </w:rPr>
        <w:lastRenderedPageBreak/>
        <w:t xml:space="preserve">głównych stronach portali nad kolumną tekstową lub w środkowej części kolumny tekstowej. </w:t>
      </w:r>
    </w:p>
    <w:p w:rsidR="00CF17C3" w:rsidRDefault="00D41688" w:rsidP="00CF1EB3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>Emisja banerów internetowych w dopuszczalnych formatach: 1000x200px, 970x300px, 920x200px, 700x200px,750x100px, 750x150px, 780x150px.</w:t>
      </w:r>
    </w:p>
    <w:p w:rsidR="00CF17C3" w:rsidRPr="00D5767D" w:rsidRDefault="00D41688" w:rsidP="00CF1EB3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 xml:space="preserve">Wykonawca zapewni informacje na temat liczby klików, przekierowań na stronę www Zamawiającego.  </w:t>
      </w:r>
      <w:r w:rsidRPr="00D5767D">
        <w:rPr>
          <w:rFonts w:ascii="Calibri" w:eastAsia="Calibri" w:hAnsi="Calibri" w:cs="Calibri"/>
        </w:rPr>
        <w:t xml:space="preserve"> </w:t>
      </w:r>
    </w:p>
    <w:p w:rsidR="00CF17C3" w:rsidRDefault="00D41688" w:rsidP="00CF1EB3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>Wykonawca zobligowany jest uwzględnić dodatkowe udogodnienia dla osób niepełnosprawnych przy tworzeniu projektu graficznego banerów internetowych, tj.: zastosowanie prostych czcionek, bez ozdobników np. Arial, Verdana, czy zwiększenie  kontrastu miedzy tłem a tekstem, zwiększenie kontrastu konturów i kształtów/lub – w razie potrzeby – zwiększenie kontrastu barw. Projekty będą uzgodnione z Zamawiającym.</w:t>
      </w:r>
    </w:p>
    <w:p w:rsidR="00CF17C3" w:rsidRPr="00D5767D" w:rsidRDefault="00D41688" w:rsidP="00CF1EB3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color w:val="000000"/>
          <w:sz w:val="24"/>
        </w:rPr>
        <w:t>Wykonawca zapewni odpowiednie oznakowanie URL wszystkich materiałów promocyjnych, w celu analizy w Google Analytics portalu internetowego Zamawiającego.</w:t>
      </w:r>
    </w:p>
    <w:p w:rsidR="00CF17C3" w:rsidRDefault="00CF17C3" w:rsidP="00D5767D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CF17C3" w:rsidRPr="00DB039D" w:rsidRDefault="00DB039D" w:rsidP="00CF1EB3">
      <w:pPr>
        <w:pStyle w:val="Akapitzlist"/>
        <w:numPr>
          <w:ilvl w:val="0"/>
          <w:numId w:val="9"/>
        </w:numPr>
        <w:ind w:left="851" w:hanging="284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Radio. Spoty radiowe</w:t>
      </w:r>
    </w:p>
    <w:p w:rsidR="00D5767D" w:rsidRPr="00D5767D" w:rsidRDefault="00D5767D" w:rsidP="00D5767D">
      <w:pPr>
        <w:pStyle w:val="Akapitzlist"/>
        <w:ind w:left="851"/>
        <w:jc w:val="both"/>
        <w:rPr>
          <w:rFonts w:ascii="Calibri" w:eastAsia="Calibri" w:hAnsi="Calibri" w:cs="Calibri"/>
          <w:b/>
          <w:sz w:val="24"/>
        </w:rPr>
      </w:pPr>
    </w:p>
    <w:p w:rsidR="00CF17C3" w:rsidRDefault="00D41688" w:rsidP="00CF1EB3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 xml:space="preserve">Wykonawca będzie odpowiedzialny za przygotowanie </w:t>
      </w:r>
      <w:r w:rsidRPr="00D5767D">
        <w:rPr>
          <w:rFonts w:ascii="Calibri" w:eastAsia="Calibri" w:hAnsi="Calibri" w:cs="Calibri"/>
          <w:b/>
          <w:sz w:val="24"/>
        </w:rPr>
        <w:t>4 różnych spotów radiowych</w:t>
      </w:r>
      <w:r w:rsidRPr="00D5767D">
        <w:rPr>
          <w:rFonts w:ascii="Calibri" w:eastAsia="Calibri" w:hAnsi="Calibri" w:cs="Calibri"/>
          <w:sz w:val="24"/>
        </w:rPr>
        <w:t xml:space="preserve"> o d</w:t>
      </w:r>
      <w:r w:rsidR="00D5767D">
        <w:rPr>
          <w:rFonts w:ascii="Calibri" w:eastAsia="Calibri" w:hAnsi="Calibri" w:cs="Calibri"/>
          <w:sz w:val="24"/>
        </w:rPr>
        <w:t>ługości max. 30 sekund każdy.</w:t>
      </w:r>
    </w:p>
    <w:p w:rsidR="00CF17C3" w:rsidRDefault="00D41688" w:rsidP="00CF1EB3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>Tematyka spotów będzie poświęcona realizacji RPOWP na lata 2014-2020, m.in. konkursom ogłaszanym w ramach programu (szczegółowe tematy spotów do ustalenia z Zamawiającym). Treści merytoryczne potrzebne do realizacji spotów zostaną przekazane przez Zamawiającego.</w:t>
      </w:r>
    </w:p>
    <w:p w:rsidR="00CF17C3" w:rsidRDefault="00D41688" w:rsidP="00CF1EB3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</w:rPr>
      </w:pPr>
      <w:r w:rsidRPr="00D5767D">
        <w:rPr>
          <w:rFonts w:ascii="Calibri" w:eastAsia="Calibri" w:hAnsi="Calibri" w:cs="Calibri"/>
          <w:sz w:val="24"/>
        </w:rPr>
        <w:t>W ramach usługi Wykonawca przygotuje spoty zgodnie z poniższymi wytycznymi:</w:t>
      </w:r>
    </w:p>
    <w:p w:rsidR="00CF17C3" w:rsidRDefault="007E6DBE" w:rsidP="00ED4EF7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D41688" w:rsidRPr="007E6DBE">
        <w:rPr>
          <w:rFonts w:ascii="Calibri" w:eastAsia="Calibri" w:hAnsi="Calibri" w:cs="Calibri"/>
          <w:sz w:val="24"/>
        </w:rPr>
        <w:t xml:space="preserve">poty powinny mieć formę informacyjną, zachęcającą do aplikowania </w:t>
      </w:r>
      <w:r>
        <w:rPr>
          <w:rFonts w:ascii="Calibri" w:eastAsia="Calibri" w:hAnsi="Calibri" w:cs="Calibri"/>
          <w:sz w:val="24"/>
        </w:rPr>
        <w:t>o środki w ramach danego naboru,</w:t>
      </w:r>
    </w:p>
    <w:p w:rsidR="00CF17C3" w:rsidRDefault="007E6DBE" w:rsidP="00ED4EF7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</w:t>
      </w:r>
      <w:r w:rsidR="00D41688" w:rsidRPr="007E6DBE">
        <w:rPr>
          <w:rFonts w:ascii="Calibri" w:eastAsia="Calibri" w:hAnsi="Calibri" w:cs="Calibri"/>
          <w:sz w:val="24"/>
        </w:rPr>
        <w:t xml:space="preserve">uszą zawierać co najmniej </w:t>
      </w:r>
      <w:r w:rsidR="00D41688" w:rsidRPr="007E6DBE">
        <w:rPr>
          <w:rFonts w:ascii="Calibri" w:eastAsia="Calibri" w:hAnsi="Calibri" w:cs="Calibri"/>
          <w:b/>
          <w:sz w:val="24"/>
        </w:rPr>
        <w:t>dwóch lektorów</w:t>
      </w:r>
      <w:r w:rsidR="00D41688" w:rsidRPr="007E6DBE">
        <w:rPr>
          <w:rFonts w:ascii="Calibri" w:eastAsia="Calibri" w:hAnsi="Calibri" w:cs="Calibri"/>
          <w:sz w:val="24"/>
        </w:rPr>
        <w:t>, podkład dźwiękowy, informację o współfinansowaniu przekazan</w:t>
      </w:r>
      <w:r>
        <w:rPr>
          <w:rFonts w:ascii="Calibri" w:eastAsia="Calibri" w:hAnsi="Calibri" w:cs="Calibri"/>
          <w:sz w:val="24"/>
        </w:rPr>
        <w:t>ą Wykonawcy przez Zamawiającego,</w:t>
      </w:r>
    </w:p>
    <w:p w:rsidR="00CF17C3" w:rsidRPr="007E6DBE" w:rsidRDefault="007E6DBE" w:rsidP="00ED4EF7">
      <w:pPr>
        <w:pStyle w:val="Akapitzlist"/>
        <w:numPr>
          <w:ilvl w:val="0"/>
          <w:numId w:val="18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D41688" w:rsidRPr="007E6DBE">
        <w:rPr>
          <w:rFonts w:ascii="Calibri" w:eastAsia="Calibri" w:hAnsi="Calibri" w:cs="Calibri"/>
          <w:sz w:val="24"/>
        </w:rPr>
        <w:t xml:space="preserve">poty muszą zostać przygotowane w oparciu o wytyczne i materiały przekazane przez Zamawiającego. </w:t>
      </w:r>
    </w:p>
    <w:p w:rsidR="00CF17C3" w:rsidRPr="007E6DBE" w:rsidRDefault="00D41688" w:rsidP="00CF1EB3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 w:rsidRPr="007E6DBE">
        <w:rPr>
          <w:rFonts w:ascii="Calibri" w:eastAsia="Calibri" w:hAnsi="Calibri" w:cs="Calibri"/>
          <w:sz w:val="24"/>
        </w:rPr>
        <w:t>Do każdego spotu, na etapie realizacji umowy, Wykonawca przedstawi Zamawiającemu do akceptacji co najmniej 2 propozycje tekstu spotu, oraz co najmniej 3 propozycje podkładu dźwiękowego i co najmniej 3 propozycje głosu  lektora dla wszystkich spotów łącznie.</w:t>
      </w:r>
    </w:p>
    <w:p w:rsidR="00CF17C3" w:rsidRPr="007E6DBE" w:rsidRDefault="00D41688" w:rsidP="00CF1EB3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 w:rsidRPr="007E6DBE">
        <w:rPr>
          <w:rFonts w:ascii="Calibri" w:eastAsia="Calibri" w:hAnsi="Calibri" w:cs="Calibri"/>
          <w:sz w:val="24"/>
        </w:rPr>
        <w:t>Ścieżka dźwiękowa i scenariusz oraz gotowe wersje spotów będą akceptowane przez Zamawiającego bez określenia limitu akceptacji (aż do zaakceptowania przez Zamawiającego).</w:t>
      </w:r>
    </w:p>
    <w:p w:rsidR="00CF17C3" w:rsidRPr="007E6DBE" w:rsidRDefault="00D41688" w:rsidP="00CF1EB3">
      <w:pPr>
        <w:pStyle w:val="Akapitzlist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sz w:val="24"/>
        </w:rPr>
      </w:pPr>
      <w:r w:rsidRPr="007E6DBE">
        <w:rPr>
          <w:rFonts w:ascii="Calibri" w:eastAsia="Calibri" w:hAnsi="Calibri" w:cs="Calibri"/>
          <w:sz w:val="24"/>
        </w:rPr>
        <w:t>W ramach emisji spotów Wykonawca będzie odpowiedzialny za:</w:t>
      </w:r>
    </w:p>
    <w:p w:rsidR="00D17DD3" w:rsidRDefault="007E6DBE" w:rsidP="00CF1EB3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D41688" w:rsidRPr="007E6DBE">
        <w:rPr>
          <w:rFonts w:ascii="Calibri" w:eastAsia="Calibri" w:hAnsi="Calibri" w:cs="Calibri"/>
          <w:sz w:val="24"/>
        </w:rPr>
        <w:t>akup czasu antenowego wyprodukowanych materiałów na antenie</w:t>
      </w:r>
      <w:r w:rsidR="00D41688" w:rsidRPr="007E6DBE">
        <w:rPr>
          <w:rFonts w:ascii="Calibri" w:eastAsia="Calibri" w:hAnsi="Calibri" w:cs="Calibri"/>
          <w:color w:val="FF0000"/>
          <w:sz w:val="24"/>
        </w:rPr>
        <w:t xml:space="preserve"> </w:t>
      </w:r>
      <w:r w:rsidR="00D41688" w:rsidRPr="007E6DBE">
        <w:rPr>
          <w:rFonts w:ascii="Calibri" w:eastAsia="Calibri" w:hAnsi="Calibri" w:cs="Calibri"/>
          <w:sz w:val="24"/>
        </w:rPr>
        <w:t xml:space="preserve">4 stacji radiowych regionalnych/lokalnych, o zasięgu pozwalającym łącznie na objęcie całego województwa podlaskiego (w tym subregion białostocki, łomżyński, bielski i </w:t>
      </w:r>
      <w:r w:rsidR="00D41688" w:rsidRPr="007E6DBE">
        <w:rPr>
          <w:rFonts w:ascii="Calibri" w:eastAsia="Calibri" w:hAnsi="Calibri" w:cs="Calibri"/>
          <w:sz w:val="24"/>
        </w:rPr>
        <w:lastRenderedPageBreak/>
        <w:t>suwalski), z zastrzeżeniem, że co najmniej jedna stacja naziemna posiada min. 80 % zasięg</w:t>
      </w:r>
      <w:r w:rsidR="00E0401C">
        <w:rPr>
          <w:rFonts w:ascii="Calibri" w:eastAsia="Calibri" w:hAnsi="Calibri" w:cs="Calibri"/>
          <w:sz w:val="24"/>
        </w:rPr>
        <w:t>u całego woj. podlaskiego,</w:t>
      </w:r>
    </w:p>
    <w:p w:rsidR="00CF17C3" w:rsidRPr="00D17DD3" w:rsidRDefault="00E0401C" w:rsidP="00CF1EB3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D17DD3">
        <w:rPr>
          <w:rFonts w:ascii="Calibri" w:eastAsia="Calibri" w:hAnsi="Calibri" w:cs="Calibri"/>
          <w:sz w:val="24"/>
        </w:rPr>
        <w:t>w</w:t>
      </w:r>
      <w:r w:rsidR="00D41688" w:rsidRPr="00D17DD3">
        <w:rPr>
          <w:rFonts w:ascii="Calibri" w:eastAsia="Calibri" w:hAnsi="Calibri" w:cs="Calibri"/>
          <w:sz w:val="24"/>
        </w:rPr>
        <w:t xml:space="preserve">yemitowanie każdego z wyprodukowanych 4 spotów radiowych na antenie każdej z 4 stacji radiowych. Każdy spot ma być emitowany minimum 70 razy w ciągu 7 dni w każdej stacji radiowej, z czego 60 proc. emisji powinno mieć miejsce w tzw. </w:t>
      </w:r>
      <w:proofErr w:type="spellStart"/>
      <w:r w:rsidR="00D41688" w:rsidRPr="00D17DD3">
        <w:rPr>
          <w:rFonts w:ascii="Calibri" w:eastAsia="Calibri" w:hAnsi="Calibri" w:cs="Calibri"/>
          <w:sz w:val="24"/>
        </w:rPr>
        <w:t>prime</w:t>
      </w:r>
      <w:proofErr w:type="spellEnd"/>
      <w:r w:rsidR="00D41688" w:rsidRPr="00D17DD3">
        <w:rPr>
          <w:rFonts w:ascii="Calibri" w:eastAsia="Calibri" w:hAnsi="Calibri" w:cs="Calibri"/>
          <w:sz w:val="24"/>
        </w:rPr>
        <w:t xml:space="preserve"> </w:t>
      </w:r>
      <w:proofErr w:type="spellStart"/>
      <w:r w:rsidR="00D41688" w:rsidRPr="00D17DD3">
        <w:rPr>
          <w:rFonts w:ascii="Calibri" w:eastAsia="Calibri" w:hAnsi="Calibri" w:cs="Calibri"/>
          <w:sz w:val="24"/>
        </w:rPr>
        <w:t>time</w:t>
      </w:r>
      <w:proofErr w:type="spellEnd"/>
      <w:r w:rsidR="00D41688" w:rsidRPr="00D17DD3">
        <w:rPr>
          <w:rFonts w:ascii="Calibri" w:eastAsia="Calibri" w:hAnsi="Calibri" w:cs="Calibri"/>
          <w:sz w:val="24"/>
        </w:rPr>
        <w:t>, tj. w godzinach 6.00-10.00 i 15.00-18.00. Zamawiający wyklucza emisję spotów po godzinie 21.00 i przed godziną 6.00.</w:t>
      </w:r>
    </w:p>
    <w:p w:rsidR="00CF17C3" w:rsidRPr="00E0401C" w:rsidRDefault="00D41688" w:rsidP="00CF1EB3">
      <w:pPr>
        <w:pStyle w:val="Akapitzlist"/>
        <w:numPr>
          <w:ilvl w:val="0"/>
          <w:numId w:val="17"/>
        </w:numPr>
        <w:spacing w:after="160" w:line="256" w:lineRule="auto"/>
        <w:rPr>
          <w:rFonts w:ascii="Calibri" w:eastAsia="Calibri" w:hAnsi="Calibri" w:cs="Calibri"/>
          <w:sz w:val="24"/>
        </w:rPr>
      </w:pPr>
      <w:r w:rsidRPr="00E0401C">
        <w:rPr>
          <w:rFonts w:ascii="Calibri" w:eastAsia="Calibri" w:hAnsi="Calibri" w:cs="Calibri"/>
          <w:sz w:val="24"/>
        </w:rPr>
        <w:t xml:space="preserve">Spoty nie mogą być emitowane w stacjach o zasięgu ogólnopolskim. </w:t>
      </w:r>
    </w:p>
    <w:p w:rsidR="00CF17C3" w:rsidRDefault="00D41688" w:rsidP="00CF1EB3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 w:rsidRPr="00E0401C">
        <w:rPr>
          <w:rFonts w:ascii="Calibri" w:eastAsia="Calibri" w:hAnsi="Calibri" w:cs="Calibri"/>
          <w:sz w:val="24"/>
        </w:rPr>
        <w:t>Wymagana minimalna liczba emisji 1 spotu w czterech stacjach radiowych jednocześnie to 280 emisji.</w:t>
      </w:r>
    </w:p>
    <w:p w:rsidR="00D17DD3" w:rsidRPr="00E0401C" w:rsidRDefault="00D17DD3" w:rsidP="00D17DD3">
      <w:pPr>
        <w:pStyle w:val="Akapitzlist"/>
        <w:spacing w:after="160" w:line="256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CF17C3" w:rsidRPr="00DB039D" w:rsidRDefault="00D41688" w:rsidP="00CF1EB3">
      <w:pPr>
        <w:pStyle w:val="Akapitzlist"/>
        <w:numPr>
          <w:ilvl w:val="0"/>
          <w:numId w:val="9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b/>
          <w:sz w:val="24"/>
          <w:u w:val="single"/>
        </w:rPr>
      </w:pPr>
      <w:r w:rsidRPr="00DB039D">
        <w:rPr>
          <w:rFonts w:ascii="Calibri" w:eastAsia="Calibri" w:hAnsi="Calibri" w:cs="Calibri"/>
          <w:b/>
          <w:sz w:val="24"/>
          <w:u w:val="single"/>
        </w:rPr>
        <w:t>Reklama w komunikacji miejskiej</w:t>
      </w:r>
    </w:p>
    <w:p w:rsidR="00CF17C3" w:rsidRDefault="00D41688" w:rsidP="00CF1EB3">
      <w:pPr>
        <w:numPr>
          <w:ilvl w:val="0"/>
          <w:numId w:val="19"/>
        </w:numPr>
        <w:spacing w:after="160" w:line="259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Reklama w komunikacji miejskiej na monitorach umieszczonych w środkach komunikacji zbiorowej. Emisja 3 różnych spotów wideo o długości 15 sekund z wersją tekstową przez 7 dni każdy. Wykonawca jest zobowiązany dostosować wyprodukowane materiały filmowe do formy umożliwiającej realizację niniejszej formy reklamy. </w:t>
      </w:r>
    </w:p>
    <w:p w:rsidR="00CF17C3" w:rsidRDefault="00D41688" w:rsidP="00CF1EB3">
      <w:pPr>
        <w:numPr>
          <w:ilvl w:val="0"/>
          <w:numId w:val="19"/>
        </w:numPr>
        <w:spacing w:after="160" w:line="259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wykupi min. 272 000 emisji łącznie. Zapewni emisję każdego rodzaju spotu przez co najmniej 7 dni we wszystkich autobusach.</w:t>
      </w:r>
    </w:p>
    <w:p w:rsidR="00CF17C3" w:rsidRDefault="00D41688" w:rsidP="00CF1EB3">
      <w:pPr>
        <w:numPr>
          <w:ilvl w:val="0"/>
          <w:numId w:val="19"/>
        </w:numPr>
        <w:spacing w:after="160" w:line="259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Emisja spotów wideo nastąpi w 30 autobusach w Białymstoku, 20 autobusach w Suwałkach oraz</w:t>
      </w:r>
      <w:r w:rsidR="009014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37 autobusach w Łomży.</w:t>
      </w:r>
    </w:p>
    <w:p w:rsidR="00CF17C3" w:rsidRDefault="00CF17C3">
      <w:pPr>
        <w:spacing w:after="160" w:line="259" w:lineRule="auto"/>
        <w:ind w:left="644"/>
        <w:jc w:val="both"/>
        <w:rPr>
          <w:rFonts w:ascii="Calibri" w:eastAsia="Calibri" w:hAnsi="Calibri" w:cs="Calibri"/>
          <w:color w:val="FF0000"/>
          <w:sz w:val="24"/>
        </w:rPr>
      </w:pPr>
    </w:p>
    <w:p w:rsidR="00CF17C3" w:rsidRPr="00DB039D" w:rsidRDefault="00D41688" w:rsidP="00CF1EB3">
      <w:pPr>
        <w:pStyle w:val="Akapitzlist"/>
        <w:numPr>
          <w:ilvl w:val="0"/>
          <w:numId w:val="9"/>
        </w:numPr>
        <w:spacing w:after="160" w:line="259" w:lineRule="auto"/>
        <w:ind w:left="851" w:hanging="284"/>
        <w:jc w:val="both"/>
        <w:rPr>
          <w:rFonts w:ascii="Calibri" w:eastAsia="Calibri" w:hAnsi="Calibri" w:cs="Calibri"/>
          <w:b/>
          <w:sz w:val="24"/>
          <w:u w:val="single"/>
        </w:rPr>
      </w:pPr>
      <w:proofErr w:type="spellStart"/>
      <w:r w:rsidRPr="00DB039D">
        <w:rPr>
          <w:rFonts w:ascii="Calibri" w:eastAsia="Calibri" w:hAnsi="Calibri" w:cs="Calibri"/>
          <w:b/>
          <w:sz w:val="24"/>
          <w:u w:val="single"/>
        </w:rPr>
        <w:t>Tutoriale</w:t>
      </w:r>
      <w:proofErr w:type="spellEnd"/>
      <w:r w:rsidRPr="00DB039D">
        <w:rPr>
          <w:rFonts w:ascii="Calibri" w:eastAsia="Calibri" w:hAnsi="Calibri" w:cs="Calibri"/>
          <w:b/>
          <w:sz w:val="24"/>
          <w:u w:val="single"/>
        </w:rPr>
        <w:t xml:space="preserve">. 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Wykonawca przygotuje i wyprodukuje </w:t>
      </w:r>
      <w:r>
        <w:rPr>
          <w:rFonts w:ascii="Calibri" w:eastAsia="Calibri" w:hAnsi="Calibri" w:cs="Calibri"/>
          <w:b/>
          <w:sz w:val="24"/>
        </w:rPr>
        <w:t xml:space="preserve">3 różne </w:t>
      </w:r>
      <w:proofErr w:type="spellStart"/>
      <w:r>
        <w:rPr>
          <w:rFonts w:ascii="Calibri" w:eastAsia="Calibri" w:hAnsi="Calibri" w:cs="Calibri"/>
          <w:b/>
          <w:sz w:val="24"/>
        </w:rPr>
        <w:t>tutoriale</w:t>
      </w:r>
      <w:proofErr w:type="spellEnd"/>
      <w:r>
        <w:rPr>
          <w:rFonts w:ascii="Calibri" w:eastAsia="Calibri" w:hAnsi="Calibri" w:cs="Calibri"/>
          <w:sz w:val="24"/>
        </w:rPr>
        <w:t xml:space="preserve"> o charakterze edukacyjnym, które mają na celu przekazanie beneficjentom w prosty sposób zagadnień związanych z realizacją projektów RPOWP. 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Wykonawca, na podstawie przekazanych przez Zamawiającego materiałów (np.: m.in. podręcznika beneficjenta, przewodnika po danych osobowych- dostępne do pobrania na stronie </w:t>
      </w:r>
      <w:hyperlink r:id="rId10">
        <w:r>
          <w:rPr>
            <w:rFonts w:ascii="Calibri" w:eastAsia="Calibri" w:hAnsi="Calibri" w:cs="Calibri"/>
            <w:color w:val="0563C1"/>
            <w:sz w:val="24"/>
            <w:u w:val="single"/>
          </w:rPr>
          <w:t>www.rpo.wrotapodlasia.pl</w:t>
        </w:r>
      </w:hyperlink>
      <w:r>
        <w:rPr>
          <w:rFonts w:ascii="Calibri" w:eastAsia="Calibri" w:hAnsi="Calibri" w:cs="Calibri"/>
          <w:sz w:val="24"/>
        </w:rPr>
        <w:t xml:space="preserve">) będzie zobowiązany do zobrazowania ich w formie tutorialu.  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Tutoriale</w:t>
      </w:r>
      <w:proofErr w:type="spellEnd"/>
      <w:r>
        <w:rPr>
          <w:rFonts w:ascii="Calibri" w:eastAsia="Calibri" w:hAnsi="Calibri" w:cs="Calibri"/>
          <w:sz w:val="24"/>
        </w:rPr>
        <w:t xml:space="preserve"> będą prowadzone przez lektora i dostosowane do osób z niepełnosprawnościami, tj. głuchoniemych oraz słabowidzących.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Tutorial musi posiadać m.in. ścieżkę dźwiękową lektora, profesjonalny makijaż/stylizacja,  napisy, animacje, materiał filmowy.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przygotuje wersje z napisami, które muszą być dostępne dla osób z niepełnosprawnościami, oraz zapewnić alternatywny sposób zapoznania się z zawartą w nich informacją, poprzez-dodanie do </w:t>
      </w:r>
      <w:proofErr w:type="spellStart"/>
      <w:r>
        <w:rPr>
          <w:rFonts w:ascii="Calibri" w:eastAsia="Calibri" w:hAnsi="Calibri" w:cs="Calibri"/>
          <w:sz w:val="24"/>
        </w:rPr>
        <w:t>tutorialów</w:t>
      </w:r>
      <w:proofErr w:type="spellEnd"/>
      <w:r>
        <w:rPr>
          <w:rFonts w:ascii="Calibri" w:eastAsia="Calibri" w:hAnsi="Calibri" w:cs="Calibri"/>
          <w:sz w:val="24"/>
        </w:rPr>
        <w:t xml:space="preserve"> napisów dla</w:t>
      </w:r>
      <w:r w:rsidR="00E0401C">
        <w:rPr>
          <w:rFonts w:ascii="Calibri" w:eastAsia="Calibri" w:hAnsi="Calibri" w:cs="Calibri"/>
          <w:sz w:val="24"/>
        </w:rPr>
        <w:t xml:space="preserve"> osób niesłyszących w </w:t>
      </w:r>
      <w:r w:rsidR="00E0401C">
        <w:rPr>
          <w:rFonts w:ascii="Calibri" w:eastAsia="Calibri" w:hAnsi="Calibri" w:cs="Calibri"/>
          <w:sz w:val="24"/>
        </w:rPr>
        <w:lastRenderedPageBreak/>
        <w:t xml:space="preserve">postaci </w:t>
      </w:r>
      <w:proofErr w:type="spellStart"/>
      <w:r w:rsidR="00E0401C">
        <w:rPr>
          <w:rFonts w:ascii="Calibri" w:eastAsia="Calibri" w:hAnsi="Calibri" w:cs="Calibri"/>
          <w:sz w:val="24"/>
        </w:rPr>
        <w:t>ha</w:t>
      </w:r>
      <w:r>
        <w:rPr>
          <w:rFonts w:ascii="Calibri" w:eastAsia="Calibri" w:hAnsi="Calibri" w:cs="Calibri"/>
          <w:sz w:val="24"/>
        </w:rPr>
        <w:t>rdsub</w:t>
      </w:r>
      <w:proofErr w:type="spellEnd"/>
      <w:r>
        <w:rPr>
          <w:rFonts w:ascii="Calibri" w:eastAsia="Calibri" w:hAnsi="Calibri" w:cs="Calibri"/>
          <w:sz w:val="24"/>
        </w:rPr>
        <w:t xml:space="preserve"> (napisy na stałe zakodowane w </w:t>
      </w:r>
      <w:proofErr w:type="spellStart"/>
      <w:r w:rsidR="00E0401C">
        <w:rPr>
          <w:rFonts w:ascii="Calibri" w:eastAsia="Calibri" w:hAnsi="Calibri" w:cs="Calibri"/>
          <w:sz w:val="24"/>
        </w:rPr>
        <w:t>tutoriale</w:t>
      </w:r>
      <w:proofErr w:type="spellEnd"/>
      <w:r w:rsidR="00E0401C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>. Napisy powinny być stworzone zgodnie z zasadami tworzenia napisów dla osób niesłyszących.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zastosuje zasady prostego języka, zgodnie z poradnikiem „Prosto do Funduszy Europejskich” (przekazany przez Zamawiającego). </w:t>
      </w:r>
    </w:p>
    <w:p w:rsidR="00CF17C3" w:rsidRDefault="00D41688" w:rsidP="00CF1EB3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Każdy gotowy materiał będzie każdorazowo akceptowany przez Zamawiającego. </w:t>
      </w:r>
    </w:p>
    <w:p w:rsidR="00CF17C3" w:rsidRDefault="00CF17C3">
      <w:pPr>
        <w:spacing w:after="160" w:line="259" w:lineRule="auto"/>
        <w:ind w:left="709"/>
        <w:jc w:val="both"/>
        <w:rPr>
          <w:rFonts w:ascii="Calibri" w:eastAsia="Calibri" w:hAnsi="Calibri" w:cs="Calibri"/>
          <w:sz w:val="24"/>
        </w:rPr>
      </w:pPr>
    </w:p>
    <w:p w:rsidR="00CF17C3" w:rsidRPr="00E0401C" w:rsidRDefault="00D41688" w:rsidP="00E0401C">
      <w:pPr>
        <w:pStyle w:val="Akapitzlist"/>
        <w:numPr>
          <w:ilvl w:val="0"/>
          <w:numId w:val="1"/>
        </w:numPr>
        <w:tabs>
          <w:tab w:val="left" w:pos="0"/>
        </w:tabs>
        <w:spacing w:after="160" w:line="256" w:lineRule="auto"/>
        <w:ind w:left="993" w:hanging="426"/>
        <w:jc w:val="both"/>
        <w:rPr>
          <w:rFonts w:ascii="Calibri" w:eastAsia="Calibri" w:hAnsi="Calibri" w:cs="Calibri"/>
          <w:b/>
          <w:sz w:val="24"/>
        </w:rPr>
      </w:pPr>
      <w:r w:rsidRPr="00E0401C">
        <w:rPr>
          <w:rFonts w:ascii="Calibri" w:eastAsia="Calibri" w:hAnsi="Calibri" w:cs="Calibri"/>
          <w:b/>
          <w:sz w:val="24"/>
        </w:rPr>
        <w:t>Raport z kampanii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 zakończeniu każdego etapu kampanii </w:t>
      </w:r>
      <w:r w:rsidR="00E0401C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ykonawca zobowiązany jest dostarczyć Zamawiającemu raport dokumentujący działania przeprowadzone w danym okresie ujęte w niniejszym SOPZ oraz zgodne z zaakceptowanym harmonogramem działań. Dla danych działań raport musi zawierać potwierdzenie emisji spotów </w:t>
      </w:r>
      <w:r w:rsidR="00E0401C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ideo w telewizji, emisji reklamy w </w:t>
      </w:r>
      <w:proofErr w:type="spellStart"/>
      <w:r>
        <w:rPr>
          <w:rFonts w:ascii="Calibri" w:eastAsia="Calibri" w:hAnsi="Calibri" w:cs="Calibri"/>
          <w:sz w:val="24"/>
        </w:rPr>
        <w:t>internecie</w:t>
      </w:r>
      <w:proofErr w:type="spellEnd"/>
      <w:r>
        <w:rPr>
          <w:rFonts w:ascii="Calibri" w:eastAsia="Calibri" w:hAnsi="Calibri" w:cs="Calibri"/>
          <w:sz w:val="24"/>
        </w:rPr>
        <w:t xml:space="preserve">, emisje spotów radiowych, a w szczególności dane tj. </w:t>
      </w:r>
      <w:r>
        <w:rPr>
          <w:rFonts w:ascii="Calibri" w:eastAsia="Calibri" w:hAnsi="Calibri" w:cs="Calibri"/>
          <w:b/>
          <w:sz w:val="24"/>
        </w:rPr>
        <w:t>liczb</w:t>
      </w:r>
      <w:r>
        <w:rPr>
          <w:rFonts w:ascii="Calibri" w:eastAsia="Calibri" w:hAnsi="Calibri" w:cs="Calibri"/>
          <w:b/>
          <w:color w:val="2F5496"/>
          <w:sz w:val="24"/>
        </w:rPr>
        <w:t>ę</w:t>
      </w:r>
      <w:r>
        <w:rPr>
          <w:rFonts w:ascii="Calibri" w:eastAsia="Calibri" w:hAnsi="Calibri" w:cs="Calibri"/>
          <w:b/>
          <w:sz w:val="24"/>
        </w:rPr>
        <w:t xml:space="preserve"> odsłon, liczb</w:t>
      </w:r>
      <w:r>
        <w:rPr>
          <w:rFonts w:ascii="Calibri" w:eastAsia="Calibri" w:hAnsi="Calibri" w:cs="Calibri"/>
          <w:b/>
          <w:color w:val="2F5496"/>
          <w:sz w:val="24"/>
        </w:rPr>
        <w:t xml:space="preserve">ę </w:t>
      </w:r>
      <w:r>
        <w:rPr>
          <w:rFonts w:ascii="Calibri" w:eastAsia="Calibri" w:hAnsi="Calibri" w:cs="Calibri"/>
          <w:b/>
          <w:sz w:val="24"/>
        </w:rPr>
        <w:t>unikalnych użytkowników, liczb</w:t>
      </w:r>
      <w:r>
        <w:rPr>
          <w:rFonts w:ascii="Calibri" w:eastAsia="Calibri" w:hAnsi="Calibri" w:cs="Calibri"/>
          <w:b/>
          <w:color w:val="2F5496"/>
          <w:sz w:val="24"/>
        </w:rPr>
        <w:t>ę</w:t>
      </w:r>
      <w:r>
        <w:rPr>
          <w:rFonts w:ascii="Calibri" w:eastAsia="Calibri" w:hAnsi="Calibri" w:cs="Calibri"/>
          <w:b/>
          <w:sz w:val="24"/>
        </w:rPr>
        <w:t xml:space="preserve"> nowych użytkowników,</w:t>
      </w:r>
      <w:r>
        <w:rPr>
          <w:rFonts w:ascii="Calibri" w:eastAsia="Calibri" w:hAnsi="Calibri" w:cs="Calibri"/>
          <w:sz w:val="24"/>
        </w:rPr>
        <w:t xml:space="preserve"> CTR, CPC, CPA itp. Raport będzie stanowił podstawę do sporządzenia protokołu odbioru za dany okres rozliczeniowy kampanii.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będzie zobowiązany do opracowania raportu końcowego z całości przeprowadzonej kampanii</w:t>
      </w:r>
      <w:r w:rsidR="00E0401C">
        <w:rPr>
          <w:rFonts w:ascii="Calibri" w:eastAsia="Calibri" w:hAnsi="Calibri" w:cs="Calibri"/>
          <w:sz w:val="24"/>
        </w:rPr>
        <w:t xml:space="preserve"> (w wersji papierowej i elektronicznej na płycie CD)</w:t>
      </w:r>
      <w:r>
        <w:rPr>
          <w:rFonts w:ascii="Calibri" w:eastAsia="Calibri" w:hAnsi="Calibri" w:cs="Calibri"/>
          <w:sz w:val="24"/>
        </w:rPr>
        <w:t xml:space="preserve">, który będzie stanowił podstawę do wystawienia ostatniej faktury. Raport musi zawierać dokumentację wszystkich działań prowadzonych w ramach kampanii, zgodnych z SOPZ wraz z ustalonym harmonogramem kampanii. </w:t>
      </w:r>
      <w:r>
        <w:rPr>
          <w:rFonts w:ascii="Calibri" w:eastAsia="Calibri" w:hAnsi="Calibri" w:cs="Calibri"/>
          <w:b/>
          <w:sz w:val="24"/>
        </w:rPr>
        <w:t xml:space="preserve">Musi zawierać również ocenę </w:t>
      </w:r>
      <w:r w:rsidR="00E0401C">
        <w:rPr>
          <w:rFonts w:ascii="Calibri" w:eastAsia="Calibri" w:hAnsi="Calibri" w:cs="Calibri"/>
          <w:b/>
          <w:sz w:val="24"/>
        </w:rPr>
        <w:t xml:space="preserve">efektywności </w:t>
      </w:r>
      <w:r>
        <w:rPr>
          <w:rFonts w:ascii="Calibri" w:eastAsia="Calibri" w:hAnsi="Calibri" w:cs="Calibri"/>
          <w:b/>
          <w:sz w:val="24"/>
        </w:rPr>
        <w:t>dotarcia do grupy docelowej wraz z rekomendacjami dotyczącymi przyszłych działań informacyjno-promocyjnych</w:t>
      </w:r>
      <w:r>
        <w:rPr>
          <w:rFonts w:ascii="Calibri" w:eastAsia="Calibri" w:hAnsi="Calibri" w:cs="Calibri"/>
          <w:sz w:val="24"/>
        </w:rPr>
        <w:t>.</w:t>
      </w:r>
    </w:p>
    <w:p w:rsidR="00CF17C3" w:rsidRDefault="00D416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CF17C3" w:rsidRPr="00E0401C" w:rsidRDefault="00D41688" w:rsidP="00E0401C">
      <w:pPr>
        <w:pStyle w:val="Akapitzlist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Calibri" w:eastAsia="Calibri" w:hAnsi="Calibri" w:cs="Calibri"/>
          <w:b/>
          <w:sz w:val="24"/>
        </w:rPr>
      </w:pPr>
      <w:r w:rsidRPr="00E0401C">
        <w:rPr>
          <w:rFonts w:ascii="Calibri" w:eastAsia="Calibri" w:hAnsi="Calibri" w:cs="Calibri"/>
          <w:b/>
          <w:sz w:val="24"/>
        </w:rPr>
        <w:t xml:space="preserve">Przekazanie majątkowych praw autorskich 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w ramach przedmiotu umowy przekaże Zamawiającemu majątkowe prawa autorskie, prawa pokrewne oraz zależne do całej koncepcji kreatywnej kampanii, w tym wszelkiego rodzaju projektów graficznych (m.in. grafik, zdjęć oraz wszelkich materiałów powstałych na potrzeby spotów wideo, radiowych, </w:t>
      </w:r>
      <w:r w:rsidR="00E0401C">
        <w:rPr>
          <w:rFonts w:ascii="Calibri" w:eastAsia="Calibri" w:hAnsi="Calibri" w:cs="Calibri"/>
          <w:sz w:val="24"/>
        </w:rPr>
        <w:t xml:space="preserve">reklamy w </w:t>
      </w:r>
      <w:proofErr w:type="spellStart"/>
      <w:r w:rsidR="00E0401C">
        <w:rPr>
          <w:rFonts w:ascii="Calibri" w:eastAsia="Calibri" w:hAnsi="Calibri" w:cs="Calibri"/>
          <w:sz w:val="24"/>
        </w:rPr>
        <w:t>internecie</w:t>
      </w:r>
      <w:proofErr w:type="spellEnd"/>
      <w:r w:rsidR="00E0401C">
        <w:rPr>
          <w:rFonts w:ascii="Calibri" w:eastAsia="Calibri" w:hAnsi="Calibri" w:cs="Calibri"/>
          <w:sz w:val="24"/>
        </w:rPr>
        <w:t xml:space="preserve">, </w:t>
      </w:r>
      <w:proofErr w:type="spellStart"/>
      <w:r w:rsidR="00E0401C">
        <w:rPr>
          <w:rFonts w:ascii="Calibri" w:eastAsia="Calibri" w:hAnsi="Calibri" w:cs="Calibri"/>
          <w:sz w:val="24"/>
        </w:rPr>
        <w:t>tutoriali</w:t>
      </w:r>
      <w:proofErr w:type="spellEnd"/>
      <w:r w:rsidR="00E0401C"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 xml:space="preserve"> </w:t>
      </w:r>
      <w:r w:rsidR="00E0401C">
        <w:rPr>
          <w:rFonts w:ascii="Calibri" w:eastAsia="Calibri" w:hAnsi="Calibri" w:cs="Calibri"/>
          <w:sz w:val="24"/>
        </w:rPr>
        <w:t xml:space="preserve">oraz </w:t>
      </w:r>
      <w:r>
        <w:rPr>
          <w:rFonts w:ascii="Calibri" w:eastAsia="Calibri" w:hAnsi="Calibri" w:cs="Calibri"/>
          <w:sz w:val="24"/>
        </w:rPr>
        <w:t xml:space="preserve">wszelkich utworów powstałych na potrzeby kampanii, takich jak spoty wideo i radiowe oraz ich koncepcje, wszelkie treści zamieszczone w Internecie, w telewizji, itp. </w:t>
      </w:r>
    </w:p>
    <w:p w:rsidR="00CF17C3" w:rsidRDefault="00D41688" w:rsidP="00E0401C">
      <w:pPr>
        <w:pStyle w:val="Akapitzlist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Calibri" w:eastAsia="Calibri" w:hAnsi="Calibri" w:cs="Calibri"/>
          <w:b/>
          <w:sz w:val="24"/>
        </w:rPr>
      </w:pPr>
      <w:r w:rsidRPr="00E0401C">
        <w:rPr>
          <w:rFonts w:ascii="Calibri" w:eastAsia="Calibri" w:hAnsi="Calibri" w:cs="Calibri"/>
          <w:b/>
          <w:sz w:val="24"/>
        </w:rPr>
        <w:t xml:space="preserve">Akceptacja Zamawiającego </w:t>
      </w:r>
    </w:p>
    <w:p w:rsidR="00D41688" w:rsidRPr="00E0401C" w:rsidRDefault="00D41688" w:rsidP="00D41688">
      <w:pPr>
        <w:pStyle w:val="Akapitzlist"/>
        <w:spacing w:after="160" w:line="259" w:lineRule="auto"/>
        <w:ind w:left="993"/>
        <w:jc w:val="both"/>
        <w:rPr>
          <w:rFonts w:ascii="Calibri" w:eastAsia="Calibri" w:hAnsi="Calibri" w:cs="Calibri"/>
          <w:b/>
          <w:sz w:val="24"/>
        </w:rPr>
      </w:pPr>
    </w:p>
    <w:p w:rsidR="00CF17C3" w:rsidRPr="00D41688" w:rsidRDefault="00D41688" w:rsidP="00CF1EB3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 w:rsidRPr="00D41688">
        <w:rPr>
          <w:rFonts w:ascii="Calibri" w:eastAsia="Calibri" w:hAnsi="Calibri" w:cs="Calibri"/>
          <w:sz w:val="24"/>
        </w:rPr>
        <w:t xml:space="preserve">Podstawą rozpoczęcia realizacji przedmiotu zamówienia będzie przedstawienie przez Wykonawcę koncepcji kreatywnej kampanii i jej akceptacja przez Zamawiającego. Koncepcja kreatywna ma zostać przedstawiona Zamawiającemu w ciągu 7 dni roboczych od dnia podpisania umowy. 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działania podejmowane przez Wykonawcę w ramach realizacji kampanii (projekty graficzne, treści, reklamy, spoty video, spoty radiowe, artykuły itp.) muszą być spójne i wymagają konsultacji oraz akceptacji Zamawiającego przed rozpoczęciem produkcji i emisji.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Harmonogram działań będzie ustalony przez Wykonawcę na podstawie przekazanych przez Zamawiającego informacji i aktualnego harmonogramu konkursów. 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realizacji terminów emisji materiałów promocyjnych ustalonych w harmonogramie działań.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możliwość zmian realizacji działań ustalonych w harmonogramie, najpóźniej na 1 dzień przed planowaną emisją.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ciągu 7 dni roboczych od podpisania umowy Wykonawca przedstawi Zamawiającemu do akceptacji szczegółowy harmonogram działań na najbliższy okres rozliczeniowy. </w:t>
      </w:r>
      <w:r w:rsidR="00390E28">
        <w:rPr>
          <w:rFonts w:ascii="Calibri" w:eastAsia="Calibri" w:hAnsi="Calibri" w:cs="Calibri"/>
          <w:sz w:val="24"/>
        </w:rPr>
        <w:t>K</w:t>
      </w:r>
      <w:r>
        <w:rPr>
          <w:rFonts w:ascii="Calibri" w:eastAsia="Calibri" w:hAnsi="Calibri" w:cs="Calibri"/>
          <w:sz w:val="24"/>
        </w:rPr>
        <w:t>olejny harmonogram przedstawi</w:t>
      </w:r>
      <w:r w:rsidR="00390E28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ny będzie Zamawiającemu do akceptacji na co najmniej 10 dni przed rozpoczęciem działań w ciągu </w:t>
      </w:r>
      <w:r w:rsidR="00390E28">
        <w:rPr>
          <w:rFonts w:ascii="Calibri" w:eastAsia="Calibri" w:hAnsi="Calibri" w:cs="Calibri"/>
          <w:sz w:val="24"/>
        </w:rPr>
        <w:t xml:space="preserve">kolejnego </w:t>
      </w:r>
      <w:r>
        <w:rPr>
          <w:rFonts w:ascii="Calibri" w:eastAsia="Calibri" w:hAnsi="Calibri" w:cs="Calibri"/>
          <w:sz w:val="24"/>
        </w:rPr>
        <w:t>termin</w:t>
      </w:r>
      <w:r w:rsidR="00390E28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rozliczeniow</w:t>
      </w:r>
      <w:r w:rsidR="00390E28">
        <w:rPr>
          <w:rFonts w:ascii="Calibri" w:eastAsia="Calibri" w:hAnsi="Calibri" w:cs="Calibri"/>
          <w:sz w:val="24"/>
        </w:rPr>
        <w:t>ego</w:t>
      </w:r>
      <w:r>
        <w:rPr>
          <w:rFonts w:ascii="Calibri" w:eastAsia="Calibri" w:hAnsi="Calibri" w:cs="Calibri"/>
          <w:sz w:val="24"/>
        </w:rPr>
        <w:t>.</w:t>
      </w:r>
    </w:p>
    <w:p w:rsidR="00CF17C3" w:rsidRDefault="00D41688" w:rsidP="00CF1EB3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Wszelkie materiały realizowane w ramach kampanii muszą być zgodne z „Wytycznymi w zakresie realizacji zasady równości szans i niedyskryminacji, w tym dostępności dla osób z niepełnosprawnościami oraz zasady równości szans kobiet i mężczyzn w ramach funduszy unijnych na lata 2014–2020”. Każde działanie w raporcie powinno mieć wyszczególniony opis, w jaki sposób spełnia powyższą zasadę.</w:t>
      </w:r>
    </w:p>
    <w:p w:rsidR="00CF17C3" w:rsidRDefault="00D41688" w:rsidP="00CF1EB3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zobowiązuje się do akceptacji lub naniesienia uwag do wszystkich wyprodukowanych materiałów przekazanych przez Wykonawcę najpóźniej w ciągu 3 dni roboczych, od dnia ich przekazania. </w:t>
      </w:r>
    </w:p>
    <w:p w:rsidR="00CF17C3" w:rsidRDefault="00CF17C3">
      <w:pPr>
        <w:spacing w:after="160" w:line="259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CF17C3" w:rsidRPr="00D41688" w:rsidRDefault="00D41688" w:rsidP="00D41688">
      <w:pPr>
        <w:pStyle w:val="Akapitzlist"/>
        <w:numPr>
          <w:ilvl w:val="0"/>
          <w:numId w:val="1"/>
        </w:numPr>
        <w:spacing w:after="160" w:line="259" w:lineRule="auto"/>
        <w:ind w:left="993" w:hanging="273"/>
        <w:jc w:val="both"/>
        <w:rPr>
          <w:rFonts w:ascii="Calibri" w:eastAsia="Calibri" w:hAnsi="Calibri" w:cs="Calibri"/>
          <w:b/>
          <w:sz w:val="24"/>
        </w:rPr>
      </w:pPr>
      <w:r w:rsidRPr="00D41688">
        <w:rPr>
          <w:rFonts w:ascii="Calibri" w:eastAsia="Calibri" w:hAnsi="Calibri" w:cs="Calibri"/>
          <w:b/>
          <w:sz w:val="24"/>
        </w:rPr>
        <w:t xml:space="preserve">Przekazanie materiałów 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przekazania Zamawiającemu wszelkich materiałów produkcyjnych powstałych w trakcie realizacji umowy (materiały dźwiękowe, tekstowe, filmowe i graficzne). Przekazane nośniki muszą zawierać pliki w wersjach umożliwiających ich późniejszą edycję i emisję w radiu i Internecie. Wszelkie materiały muszą zostać dostarczone Zamawiającemu przez Wykonawcę wraz z raportem z kampanii, o którym mowa w pkt</w:t>
      </w:r>
      <w:r w:rsidR="000D4F79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 w:rsidRPr="00D41688">
        <w:rPr>
          <w:rFonts w:ascii="Calibri" w:eastAsia="Calibri" w:hAnsi="Calibri" w:cs="Calibri"/>
          <w:sz w:val="24"/>
        </w:rPr>
        <w:t>IX</w:t>
      </w:r>
      <w:r>
        <w:rPr>
          <w:rFonts w:ascii="Calibri" w:eastAsia="Calibri" w:hAnsi="Calibri" w:cs="Calibri"/>
          <w:sz w:val="24"/>
        </w:rPr>
        <w:t>.</w:t>
      </w:r>
    </w:p>
    <w:p w:rsidR="00CF17C3" w:rsidRDefault="00CF17C3">
      <w:pPr>
        <w:spacing w:after="160" w:line="259" w:lineRule="auto"/>
        <w:ind w:left="1080"/>
        <w:jc w:val="both"/>
        <w:rPr>
          <w:rFonts w:ascii="Calibri" w:eastAsia="Calibri" w:hAnsi="Calibri" w:cs="Calibri"/>
          <w:b/>
          <w:sz w:val="24"/>
        </w:rPr>
      </w:pPr>
    </w:p>
    <w:p w:rsidR="00CF17C3" w:rsidRPr="00D41688" w:rsidRDefault="00D41688" w:rsidP="00D41688">
      <w:pPr>
        <w:pStyle w:val="Akapitzlist"/>
        <w:numPr>
          <w:ilvl w:val="0"/>
          <w:numId w:val="1"/>
        </w:numPr>
        <w:spacing w:after="160" w:line="259" w:lineRule="auto"/>
        <w:ind w:left="993" w:hanging="273"/>
        <w:jc w:val="both"/>
        <w:rPr>
          <w:rFonts w:ascii="Calibri" w:eastAsia="Calibri" w:hAnsi="Calibri" w:cs="Calibri"/>
          <w:b/>
          <w:sz w:val="24"/>
        </w:rPr>
      </w:pPr>
      <w:r w:rsidRPr="00D41688">
        <w:rPr>
          <w:rFonts w:ascii="Calibri" w:eastAsia="Calibri" w:hAnsi="Calibri" w:cs="Calibri"/>
          <w:b/>
          <w:sz w:val="24"/>
        </w:rPr>
        <w:t>Zatrudnienie na umowę o pracę:</w:t>
      </w:r>
    </w:p>
    <w:p w:rsidR="00CF17C3" w:rsidRDefault="00D4168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zatrudnienia osoby/osób na umowę o pracę:</w:t>
      </w:r>
    </w:p>
    <w:p w:rsidR="00CF17C3" w:rsidRDefault="00D41688" w:rsidP="00CF1EB3">
      <w:pPr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Osoba odpowiedzialna </w:t>
      </w:r>
      <w:r>
        <w:rPr>
          <w:rFonts w:ascii="Calibri" w:eastAsia="Calibri" w:hAnsi="Calibri" w:cs="Calibri"/>
          <w:sz w:val="24"/>
        </w:rPr>
        <w:t>za koordynowanie wszystkich poszczególnych części kampanii (np. koordynator kampanii, kierownik itp.), a w tym min. koordynowanie zespołu ds. kreacji, kierowanie procesem przygotowania koncepcji kreatywnej kampanii, nadzorowanie wszelkich projektów graficznych, monitorowanie wszelkich korekt do projektów graficznych, kierownik zespołu powinien pozostawać w ścisłej współpracy z Zamawiającym.</w:t>
      </w:r>
    </w:p>
    <w:p w:rsidR="00CF17C3" w:rsidRDefault="00D41688" w:rsidP="00CF1EB3">
      <w:pPr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Wyżej wymieniona osoba powinna być zatrudniona na umowę o pracę przez cały okres obowiązywania umowy. </w:t>
      </w:r>
    </w:p>
    <w:p w:rsidR="00CF17C3" w:rsidRDefault="00D41688" w:rsidP="00CF1EB3">
      <w:pPr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Zamawiający uprawniony będzie do kontroli spełniania przez Wykonawcę wymagań dotyczących zatrudniania w sposób opisany w § 5 umowy.</w:t>
      </w:r>
    </w:p>
    <w:p w:rsidR="00CF17C3" w:rsidRDefault="00D41688" w:rsidP="00CF1EB3">
      <w:pPr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przypadku niezatrudnienia wymaganej osoby w określonym charakterze. Wykonawca będzie zobowiązany do zapłacenia kary umownej zgodnie z § 4 umowy. </w:t>
      </w:r>
    </w:p>
    <w:sectPr w:rsidR="00CF17C3" w:rsidSect="004A64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E7" w:rsidRDefault="002463E7" w:rsidP="00DB039D">
      <w:pPr>
        <w:spacing w:after="0" w:line="240" w:lineRule="auto"/>
      </w:pPr>
      <w:r>
        <w:separator/>
      </w:r>
    </w:p>
  </w:endnote>
  <w:endnote w:type="continuationSeparator" w:id="0">
    <w:p w:rsidR="002463E7" w:rsidRDefault="002463E7" w:rsidP="00D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E7" w:rsidRDefault="002463E7" w:rsidP="00DB039D">
      <w:pPr>
        <w:spacing w:after="0" w:line="240" w:lineRule="auto"/>
      </w:pPr>
      <w:r>
        <w:separator/>
      </w:r>
    </w:p>
  </w:footnote>
  <w:footnote w:type="continuationSeparator" w:id="0">
    <w:p w:rsidR="002463E7" w:rsidRDefault="002463E7" w:rsidP="00D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D" w:rsidRDefault="00DB039D">
    <w:pPr>
      <w:pStyle w:val="Nagwek"/>
    </w:pPr>
    <w:r w:rsidRPr="00DB039D">
      <w:rPr>
        <w:noProof/>
      </w:rPr>
      <w:drawing>
        <wp:inline distT="0" distB="0" distL="0" distR="0">
          <wp:extent cx="5760720" cy="501683"/>
          <wp:effectExtent l="19050" t="0" r="0" b="0"/>
          <wp:docPr id="2" name="Obraz 2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39D" w:rsidRDefault="00DB0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456ED0"/>
    <w:multiLevelType w:val="hybridMultilevel"/>
    <w:tmpl w:val="DC8EE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16C"/>
    <w:multiLevelType w:val="multilevel"/>
    <w:tmpl w:val="804ED03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239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4E11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260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6A0E3F"/>
    <w:multiLevelType w:val="multilevel"/>
    <w:tmpl w:val="288CCD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654E00"/>
    <w:multiLevelType w:val="multilevel"/>
    <w:tmpl w:val="1EE6B60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C6ACD"/>
    <w:multiLevelType w:val="multilevel"/>
    <w:tmpl w:val="12B63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A0272"/>
    <w:multiLevelType w:val="multilevel"/>
    <w:tmpl w:val="1E364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90C62"/>
    <w:multiLevelType w:val="multilevel"/>
    <w:tmpl w:val="8A461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77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173B77"/>
    <w:multiLevelType w:val="multilevel"/>
    <w:tmpl w:val="078E2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770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A438DF"/>
    <w:multiLevelType w:val="multilevel"/>
    <w:tmpl w:val="EBFCDF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DB08F2"/>
    <w:multiLevelType w:val="multilevel"/>
    <w:tmpl w:val="D208121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E6380"/>
    <w:multiLevelType w:val="multilevel"/>
    <w:tmpl w:val="CA7A691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416E3A"/>
    <w:multiLevelType w:val="multilevel"/>
    <w:tmpl w:val="1B1A0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07D7198"/>
    <w:multiLevelType w:val="multilevel"/>
    <w:tmpl w:val="6C2EB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A4189C"/>
    <w:multiLevelType w:val="multilevel"/>
    <w:tmpl w:val="7FD20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1D2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7A11A9"/>
    <w:multiLevelType w:val="multilevel"/>
    <w:tmpl w:val="F3F457C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15D43"/>
    <w:multiLevelType w:val="multilevel"/>
    <w:tmpl w:val="4EBE1DB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094D3B"/>
    <w:multiLevelType w:val="multilevel"/>
    <w:tmpl w:val="AE30EEC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E3768A"/>
    <w:multiLevelType w:val="multilevel"/>
    <w:tmpl w:val="D5829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0"/>
  </w:num>
  <w:num w:numId="5">
    <w:abstractNumId w:val="18"/>
  </w:num>
  <w:num w:numId="6">
    <w:abstractNumId w:val="9"/>
  </w:num>
  <w:num w:numId="7">
    <w:abstractNumId w:val="12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5"/>
  </w:num>
  <w:num w:numId="14">
    <w:abstractNumId w:val="4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3"/>
    <w:rsid w:val="00023AC4"/>
    <w:rsid w:val="0008463B"/>
    <w:rsid w:val="000D4F79"/>
    <w:rsid w:val="00117687"/>
    <w:rsid w:val="00164720"/>
    <w:rsid w:val="00222123"/>
    <w:rsid w:val="00226C8A"/>
    <w:rsid w:val="002463E7"/>
    <w:rsid w:val="00315ACA"/>
    <w:rsid w:val="00390E28"/>
    <w:rsid w:val="004A64E2"/>
    <w:rsid w:val="00620EAF"/>
    <w:rsid w:val="0066608E"/>
    <w:rsid w:val="00681FF8"/>
    <w:rsid w:val="0068201A"/>
    <w:rsid w:val="00794592"/>
    <w:rsid w:val="007A1DD1"/>
    <w:rsid w:val="007B0927"/>
    <w:rsid w:val="007E6DBE"/>
    <w:rsid w:val="009014B9"/>
    <w:rsid w:val="00A85B12"/>
    <w:rsid w:val="00AA2E7A"/>
    <w:rsid w:val="00BF6F3E"/>
    <w:rsid w:val="00C5116D"/>
    <w:rsid w:val="00CD69A5"/>
    <w:rsid w:val="00CF17C3"/>
    <w:rsid w:val="00CF1EB3"/>
    <w:rsid w:val="00D17DD3"/>
    <w:rsid w:val="00D41688"/>
    <w:rsid w:val="00D5767D"/>
    <w:rsid w:val="00DB039D"/>
    <w:rsid w:val="00E0401C"/>
    <w:rsid w:val="00E06066"/>
    <w:rsid w:val="00E12A61"/>
    <w:rsid w:val="00E37A2E"/>
    <w:rsid w:val="00EA2269"/>
    <w:rsid w:val="00ED4EF7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39D"/>
  </w:style>
  <w:style w:type="paragraph" w:styleId="Stopka">
    <w:name w:val="footer"/>
    <w:basedOn w:val="Normalny"/>
    <w:link w:val="StopkaZnak"/>
    <w:uiPriority w:val="99"/>
    <w:semiHidden/>
    <w:unhideWhenUsed/>
    <w:rsid w:val="00D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39D"/>
  </w:style>
  <w:style w:type="paragraph" w:styleId="Tekstdymka">
    <w:name w:val="Balloon Text"/>
    <w:basedOn w:val="Normalny"/>
    <w:link w:val="TekstdymkaZnak"/>
    <w:uiPriority w:val="99"/>
    <w:semiHidden/>
    <w:unhideWhenUsed/>
    <w:rsid w:val="00D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39D"/>
  </w:style>
  <w:style w:type="paragraph" w:styleId="Stopka">
    <w:name w:val="footer"/>
    <w:basedOn w:val="Normalny"/>
    <w:link w:val="StopkaZnak"/>
    <w:uiPriority w:val="99"/>
    <w:semiHidden/>
    <w:unhideWhenUsed/>
    <w:rsid w:val="00D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39D"/>
  </w:style>
  <w:style w:type="paragraph" w:styleId="Tekstdymka">
    <w:name w:val="Balloon Text"/>
    <w:basedOn w:val="Normalny"/>
    <w:link w:val="TekstdymkaZnak"/>
    <w:uiPriority w:val="99"/>
    <w:semiHidden/>
    <w:unhideWhenUsed/>
    <w:rsid w:val="00D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wrotapodlas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i.org.pl/badanie-gemius-pbi/polski-internet-w-pazdzierniku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Czułowski Łukasz</cp:lastModifiedBy>
  <cp:revision>8</cp:revision>
  <cp:lastPrinted>2018-12-18T12:19:00Z</cp:lastPrinted>
  <dcterms:created xsi:type="dcterms:W3CDTF">2018-12-18T14:24:00Z</dcterms:created>
  <dcterms:modified xsi:type="dcterms:W3CDTF">2019-01-04T10:07:00Z</dcterms:modified>
</cp:coreProperties>
</file>