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FEF94" w14:textId="6A97718F" w:rsidR="006F08FD" w:rsidRPr="00DB3CDE" w:rsidRDefault="00600FCA" w:rsidP="00BE0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F2B1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73BCF">
        <w:rPr>
          <w:rFonts w:ascii="Times New Roman" w:hAnsi="Times New Roman" w:cs="Times New Roman"/>
          <w:b/>
          <w:bCs/>
          <w:color w:val="000000"/>
        </w:rPr>
        <w:t>UMOW</w:t>
      </w:r>
      <w:r w:rsidR="002145CC">
        <w:rPr>
          <w:rFonts w:ascii="Times New Roman" w:hAnsi="Times New Roman" w:cs="Times New Roman"/>
          <w:b/>
          <w:bCs/>
          <w:color w:val="000000"/>
        </w:rPr>
        <w:t>A</w:t>
      </w:r>
      <w:r w:rsidR="006F4FAE">
        <w:rPr>
          <w:rFonts w:ascii="Times New Roman" w:hAnsi="Times New Roman" w:cs="Times New Roman"/>
          <w:b/>
          <w:bCs/>
          <w:color w:val="000000"/>
        </w:rPr>
        <w:t xml:space="preserve"> Nr </w:t>
      </w:r>
      <w:r w:rsidR="00A73BCF">
        <w:rPr>
          <w:rFonts w:ascii="Times New Roman" w:hAnsi="Times New Roman" w:cs="Times New Roman"/>
          <w:b/>
          <w:bCs/>
          <w:color w:val="000000"/>
        </w:rPr>
        <w:tab/>
      </w:r>
      <w:r w:rsidR="001B0462">
        <w:rPr>
          <w:rFonts w:ascii="Times New Roman" w:hAnsi="Times New Roman" w:cs="Times New Roman"/>
          <w:b/>
          <w:bCs/>
          <w:color w:val="000000"/>
        </w:rPr>
        <w:t>D</w:t>
      </w:r>
      <w:r w:rsidR="00B551AE">
        <w:rPr>
          <w:rFonts w:ascii="Times New Roman" w:hAnsi="Times New Roman" w:cs="Times New Roman"/>
          <w:b/>
          <w:bCs/>
          <w:color w:val="000000"/>
        </w:rPr>
        <w:t>C</w:t>
      </w:r>
      <w:r w:rsidR="00C1243E">
        <w:rPr>
          <w:rFonts w:ascii="Times New Roman" w:hAnsi="Times New Roman" w:cs="Times New Roman"/>
          <w:b/>
          <w:bCs/>
          <w:color w:val="000000"/>
        </w:rPr>
        <w:t>-</w:t>
      </w:r>
      <w:r w:rsidR="002145CC">
        <w:rPr>
          <w:rFonts w:ascii="Times New Roman" w:hAnsi="Times New Roman" w:cs="Times New Roman"/>
          <w:b/>
          <w:bCs/>
          <w:color w:val="000000"/>
        </w:rPr>
        <w:t>V/</w:t>
      </w:r>
      <w:r w:rsidR="00B551AE">
        <w:rPr>
          <w:rFonts w:ascii="Times New Roman" w:hAnsi="Times New Roman" w:cs="Times New Roman"/>
          <w:b/>
          <w:bCs/>
          <w:color w:val="000000"/>
        </w:rPr>
        <w:t xml:space="preserve">  /2024</w:t>
      </w:r>
    </w:p>
    <w:p w14:paraId="0CD4E448" w14:textId="77777777" w:rsidR="00BE0652" w:rsidRDefault="00BE0652" w:rsidP="00D9751B">
      <w:pPr>
        <w:autoSpaceDE w:val="0"/>
        <w:rPr>
          <w:rFonts w:ascii="Times New Roman" w:hAnsi="Times New Roman" w:cs="Times New Roman"/>
          <w:color w:val="000000"/>
        </w:rPr>
      </w:pPr>
    </w:p>
    <w:p w14:paraId="07C6E39A" w14:textId="238D4563" w:rsidR="00D9751B" w:rsidRPr="00A15699" w:rsidRDefault="00D9751B" w:rsidP="00D9751B">
      <w:pPr>
        <w:autoSpaceDE w:val="0"/>
        <w:rPr>
          <w:rFonts w:ascii="Times New Roman" w:hAnsi="Times New Roman" w:cs="Times New Roman"/>
          <w:color w:val="000000"/>
        </w:rPr>
      </w:pPr>
      <w:r w:rsidRPr="00A15699">
        <w:rPr>
          <w:rFonts w:ascii="Times New Roman" w:hAnsi="Times New Roman" w:cs="Times New Roman"/>
          <w:color w:val="000000"/>
        </w:rPr>
        <w:t>Zawarta w Białymstoku, w dniu ………………….. r.</w:t>
      </w:r>
    </w:p>
    <w:p w14:paraId="7DABA693" w14:textId="4725D7F9" w:rsidR="002F2B12" w:rsidRPr="00A15699" w:rsidRDefault="002F2B12" w:rsidP="00D9751B">
      <w:pPr>
        <w:autoSpaceDE w:val="0"/>
        <w:rPr>
          <w:rFonts w:ascii="Times New Roman" w:hAnsi="Times New Roman" w:cs="Times New Roman"/>
          <w:color w:val="000000"/>
        </w:rPr>
      </w:pPr>
      <w:r w:rsidRPr="00A15699">
        <w:rPr>
          <w:rFonts w:ascii="Times New Roman" w:hAnsi="Times New Roman" w:cs="Times New Roman"/>
          <w:color w:val="000000"/>
        </w:rPr>
        <w:t>Pomiędzy:</w:t>
      </w:r>
    </w:p>
    <w:p w14:paraId="48D000C1" w14:textId="40294A37" w:rsidR="002F2B12" w:rsidRPr="00A15699" w:rsidRDefault="00032547" w:rsidP="002F2B12">
      <w:pPr>
        <w:autoSpaceDE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7772514"/>
      <w:r>
        <w:rPr>
          <w:rFonts w:ascii="Times New Roman" w:hAnsi="Times New Roman" w:cs="Times New Roman"/>
          <w:b/>
        </w:rPr>
        <w:t>Województwem Podlaskim</w:t>
      </w:r>
      <w:r w:rsidR="002F2B12" w:rsidRPr="00A156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2B12" w:rsidRPr="00A1569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ul.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Marii Curie – Skłodowskiej </w:t>
      </w:r>
      <w:r w:rsidR="002F2B12" w:rsidRPr="00A1569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1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</w:t>
      </w:r>
      <w:r w:rsidR="002F2B12" w:rsidRPr="00A1569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15-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097</w:t>
      </w:r>
      <w:r w:rsidR="002F2B12" w:rsidRPr="00A1569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Białystok,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</w:t>
      </w:r>
      <w:r w:rsidR="002F2B12" w:rsidRPr="00A1569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IP 542-25-42-016, Regon 050667685, w imieniu którego działa Zarząd Województwa Podlaskiego, reprezentowany przez:</w:t>
      </w:r>
    </w:p>
    <w:p w14:paraId="697B8155" w14:textId="11DB338B" w:rsidR="002F2B12" w:rsidRPr="00A15699" w:rsidRDefault="002F2B12" w:rsidP="002F2B12">
      <w:pPr>
        <w:tabs>
          <w:tab w:val="left" w:pos="-348"/>
        </w:tabs>
        <w:spacing w:line="360" w:lineRule="auto"/>
        <w:ind w:left="-15"/>
        <w:jc w:val="both"/>
        <w:rPr>
          <w:rFonts w:ascii="Times New Roman" w:hAnsi="Times New Roman" w:cs="Times New Roman"/>
        </w:rPr>
      </w:pPr>
      <w:r w:rsidRPr="00A15699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421D9C54" w14:textId="77777777" w:rsidR="002F2B12" w:rsidRPr="00A15699" w:rsidRDefault="002F2B12" w:rsidP="002F2B12">
      <w:pPr>
        <w:tabs>
          <w:tab w:val="left" w:pos="-348"/>
        </w:tabs>
        <w:spacing w:line="360" w:lineRule="auto"/>
        <w:ind w:left="-15"/>
        <w:jc w:val="both"/>
        <w:rPr>
          <w:rFonts w:ascii="Times New Roman" w:hAnsi="Times New Roman" w:cs="Times New Roman"/>
        </w:rPr>
      </w:pPr>
      <w:r w:rsidRPr="00A15699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bookmarkEnd w:id="0"/>
    <w:p w14:paraId="555F3109" w14:textId="77777777" w:rsidR="00DE31F5" w:rsidRPr="00A15699" w:rsidRDefault="00DE31F5" w:rsidP="00DE31F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5699">
        <w:rPr>
          <w:rFonts w:ascii="Times New Roman" w:hAnsi="Times New Roman" w:cs="Times New Roman"/>
        </w:rPr>
        <w:t>zwanym dalej</w:t>
      </w:r>
      <w:r w:rsidRPr="00A1569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15699">
        <w:rPr>
          <w:rFonts w:ascii="Times New Roman" w:eastAsia="Times New Roman" w:hAnsi="Times New Roman" w:cs="Times New Roman"/>
          <w:b/>
          <w:lang w:eastAsia="pl-PL"/>
        </w:rPr>
        <w:t>Abonentem</w:t>
      </w:r>
      <w:r w:rsidRPr="00A156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FE8F864" w14:textId="77777777" w:rsidR="00DE31F5" w:rsidRPr="00A15699" w:rsidRDefault="00DE31F5" w:rsidP="00DE31F5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color w:val="000000"/>
        </w:rPr>
      </w:pPr>
      <w:r w:rsidRPr="00A15699">
        <w:rPr>
          <w:rFonts w:ascii="Times New Roman" w:hAnsi="Times New Roman" w:cs="Times New Roman"/>
          <w:color w:val="000000"/>
        </w:rPr>
        <w:t>a</w:t>
      </w:r>
    </w:p>
    <w:p w14:paraId="678DF12A" w14:textId="1E5CAC65" w:rsidR="006F4FAE" w:rsidRPr="00A15699" w:rsidRDefault="00B551AE" w:rsidP="002145CC">
      <w:pPr>
        <w:pStyle w:val="Domylnie"/>
        <w:spacing w:after="120" w:line="360" w:lineRule="auto"/>
        <w:jc w:val="both"/>
        <w:rPr>
          <w:rFonts w:ascii="Times New Roman" w:eastAsiaTheme="minorHAnsi" w:hAnsi="Times New Roman" w:cs="Times New Roman"/>
          <w:b/>
          <w:color w:val="000000"/>
          <w:lang w:eastAsia="en-US" w:bidi="ar-SA"/>
        </w:rPr>
      </w:pPr>
      <w:bookmarkStart w:id="1" w:name="_Hlk58223580"/>
      <w:r>
        <w:rPr>
          <w:rFonts w:ascii="Times New Roman" w:eastAsiaTheme="minorHAnsi" w:hAnsi="Times New Roman" w:cs="Times New Roman"/>
          <w:b/>
          <w:color w:val="000000"/>
          <w:lang w:eastAsia="en-US" w:bidi="ar-SA"/>
        </w:rPr>
        <w:t>……………………………………………………………………………………………………………</w:t>
      </w:r>
    </w:p>
    <w:bookmarkEnd w:id="1"/>
    <w:p w14:paraId="09DDA229" w14:textId="77777777" w:rsidR="00B551AE" w:rsidRPr="00A15699" w:rsidRDefault="00B551AE" w:rsidP="00B551AE">
      <w:pPr>
        <w:pStyle w:val="Domylnie"/>
        <w:spacing w:after="120" w:line="360" w:lineRule="auto"/>
        <w:jc w:val="both"/>
        <w:rPr>
          <w:rFonts w:ascii="Times New Roman" w:eastAsiaTheme="minorHAnsi" w:hAnsi="Times New Roman" w:cs="Times New Roman"/>
          <w:b/>
          <w:color w:val="000000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000000"/>
          <w:lang w:eastAsia="en-US" w:bidi="ar-SA"/>
        </w:rPr>
        <w:t>……………………………………………………………………………………………………………</w:t>
      </w:r>
    </w:p>
    <w:p w14:paraId="42E5EDB9" w14:textId="77777777" w:rsidR="00B551AE" w:rsidRDefault="00B551AE" w:rsidP="00DE3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4B69B41F" w14:textId="79236DB3" w:rsidR="00DE31F5" w:rsidRPr="00A15699" w:rsidRDefault="00DE31F5" w:rsidP="00DE3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15699">
        <w:rPr>
          <w:rFonts w:ascii="Times New Roman" w:hAnsi="Times New Roman" w:cs="Times New Roman"/>
          <w:color w:val="000000"/>
        </w:rPr>
        <w:t>zwan</w:t>
      </w:r>
      <w:r w:rsidR="008B5AC3">
        <w:rPr>
          <w:rFonts w:ascii="Times New Roman" w:hAnsi="Times New Roman" w:cs="Times New Roman"/>
          <w:color w:val="000000"/>
        </w:rPr>
        <w:t>ym</w:t>
      </w:r>
      <w:r w:rsidRPr="00A15699">
        <w:rPr>
          <w:rFonts w:ascii="Times New Roman" w:hAnsi="Times New Roman" w:cs="Times New Roman"/>
          <w:color w:val="000000"/>
        </w:rPr>
        <w:t xml:space="preserve"> dalej</w:t>
      </w:r>
      <w:r w:rsidRPr="00A15699">
        <w:rPr>
          <w:rFonts w:ascii="Times New Roman" w:hAnsi="Times New Roman" w:cs="Times New Roman"/>
          <w:color w:val="000000" w:themeColor="text1"/>
        </w:rPr>
        <w:t xml:space="preserve"> </w:t>
      </w:r>
      <w:r w:rsidRPr="00A15699">
        <w:rPr>
          <w:rFonts w:ascii="Times New Roman" w:hAnsi="Times New Roman" w:cs="Times New Roman"/>
          <w:b/>
          <w:bCs/>
          <w:color w:val="000000" w:themeColor="text1"/>
        </w:rPr>
        <w:t>Operatorem</w:t>
      </w:r>
    </w:p>
    <w:p w14:paraId="312FD743" w14:textId="77777777" w:rsidR="00896A78" w:rsidRPr="00A15699" w:rsidRDefault="00896A78" w:rsidP="000F649E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A15699">
        <w:rPr>
          <w:rFonts w:ascii="Times New Roman" w:hAnsi="Times New Roman" w:cs="Times New Roman"/>
          <w:bCs/>
          <w:color w:val="000000"/>
        </w:rPr>
        <w:t>O następującej treści:</w:t>
      </w:r>
    </w:p>
    <w:p w14:paraId="1362028E" w14:textId="6903DA45" w:rsidR="006F08FD" w:rsidRDefault="006F08FD" w:rsidP="00B079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15699">
        <w:rPr>
          <w:rFonts w:ascii="Times New Roman" w:hAnsi="Times New Roman" w:cs="Times New Roman"/>
          <w:b/>
          <w:bCs/>
          <w:color w:val="000000"/>
        </w:rPr>
        <w:t>§ 1</w:t>
      </w:r>
      <w:r w:rsidR="001578FE">
        <w:rPr>
          <w:rFonts w:ascii="Times New Roman" w:hAnsi="Times New Roman" w:cs="Times New Roman"/>
          <w:b/>
          <w:bCs/>
          <w:color w:val="000000"/>
        </w:rPr>
        <w:t>.</w:t>
      </w:r>
    </w:p>
    <w:p w14:paraId="5F212233" w14:textId="60D9AC68" w:rsidR="00A15699" w:rsidRPr="00480C10" w:rsidRDefault="00E16AED" w:rsidP="001578FE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859B4">
        <w:rPr>
          <w:rFonts w:ascii="Times New Roman" w:hAnsi="Times New Roman" w:cs="Times New Roman"/>
          <w:color w:val="000000"/>
        </w:rPr>
        <w:t xml:space="preserve">Na mocy niniejszej Umowy </w:t>
      </w:r>
      <w:r w:rsidRPr="005859B4">
        <w:rPr>
          <w:rFonts w:ascii="Times New Roman" w:hAnsi="Times New Roman" w:cs="Times New Roman"/>
          <w:b/>
          <w:color w:val="000000"/>
        </w:rPr>
        <w:t>Operator</w:t>
      </w:r>
      <w:r w:rsidRPr="005859B4">
        <w:rPr>
          <w:rFonts w:ascii="Times New Roman" w:hAnsi="Times New Roman" w:cs="Times New Roman"/>
          <w:color w:val="000000"/>
        </w:rPr>
        <w:t xml:space="preserve"> zobowiązuje się świadczyć na rzecz </w:t>
      </w:r>
      <w:r w:rsidRPr="005859B4">
        <w:rPr>
          <w:rFonts w:ascii="Times New Roman" w:hAnsi="Times New Roman" w:cs="Times New Roman"/>
          <w:b/>
          <w:color w:val="000000"/>
        </w:rPr>
        <w:t>Abonenta</w:t>
      </w:r>
      <w:r w:rsidRPr="005859B4">
        <w:rPr>
          <w:rFonts w:ascii="Times New Roman" w:hAnsi="Times New Roman" w:cs="Times New Roman"/>
          <w:color w:val="000000"/>
        </w:rPr>
        <w:t xml:space="preserve"> usług</w:t>
      </w:r>
      <w:r w:rsidR="00DD30C8" w:rsidRPr="005859B4">
        <w:rPr>
          <w:rFonts w:ascii="Times New Roman" w:hAnsi="Times New Roman" w:cs="Times New Roman"/>
          <w:color w:val="000000"/>
        </w:rPr>
        <w:t>i</w:t>
      </w:r>
      <w:r w:rsidRPr="005859B4">
        <w:rPr>
          <w:rFonts w:ascii="Times New Roman" w:hAnsi="Times New Roman" w:cs="Times New Roman"/>
          <w:color w:val="000000"/>
        </w:rPr>
        <w:t xml:space="preserve"> telekomunikacyjn</w:t>
      </w:r>
      <w:r w:rsidR="00DD30C8" w:rsidRPr="005859B4">
        <w:rPr>
          <w:rFonts w:ascii="Times New Roman" w:hAnsi="Times New Roman" w:cs="Times New Roman"/>
          <w:color w:val="000000"/>
        </w:rPr>
        <w:t xml:space="preserve">e </w:t>
      </w:r>
      <w:r w:rsidR="0057329E" w:rsidRPr="005859B4">
        <w:rPr>
          <w:rFonts w:ascii="Times New Roman" w:hAnsi="Times New Roman" w:cs="Times New Roman"/>
          <w:color w:val="000000"/>
        </w:rPr>
        <w:t xml:space="preserve">obejmujące </w:t>
      </w:r>
      <w:r w:rsidR="005F426F" w:rsidRPr="005859B4">
        <w:rPr>
          <w:rFonts w:ascii="Times New Roman" w:hAnsi="Times New Roman" w:cs="Times New Roman"/>
          <w:color w:val="000000"/>
        </w:rPr>
        <w:t>d</w:t>
      </w:r>
      <w:r w:rsidRPr="005859B4">
        <w:rPr>
          <w:rFonts w:ascii="Times New Roman" w:hAnsi="Times New Roman" w:cs="Times New Roman"/>
          <w:color w:val="000000"/>
        </w:rPr>
        <w:t>ostęp do Internetu</w:t>
      </w:r>
      <w:r w:rsidR="00DD30C8" w:rsidRPr="005859B4">
        <w:rPr>
          <w:rFonts w:ascii="Times New Roman" w:hAnsi="Times New Roman" w:cs="Times New Roman"/>
          <w:color w:val="000000"/>
        </w:rPr>
        <w:t xml:space="preserve"> </w:t>
      </w:r>
      <w:r w:rsidR="005859B4" w:rsidRPr="005859B4">
        <w:rPr>
          <w:rFonts w:ascii="Times New Roman" w:hAnsi="Times New Roman" w:cs="Times New Roman"/>
          <w:color w:val="000000"/>
        </w:rPr>
        <w:t xml:space="preserve">z </w:t>
      </w:r>
      <w:r w:rsidR="00730897" w:rsidRPr="005859B4">
        <w:rPr>
          <w:rFonts w:ascii="Times New Roman" w:hAnsi="Times New Roman"/>
          <w:color w:val="000000"/>
        </w:rPr>
        <w:t>minimalną gwarantowan</w:t>
      </w:r>
      <w:r w:rsidR="005859B4" w:rsidRPr="005859B4">
        <w:rPr>
          <w:rFonts w:ascii="Times New Roman" w:hAnsi="Times New Roman"/>
          <w:color w:val="000000"/>
        </w:rPr>
        <w:t>ą</w:t>
      </w:r>
      <w:r w:rsidR="00730897" w:rsidRPr="005859B4">
        <w:rPr>
          <w:rFonts w:ascii="Times New Roman" w:hAnsi="Times New Roman"/>
          <w:color w:val="000000"/>
        </w:rPr>
        <w:t xml:space="preserve"> szybkością łącza: </w:t>
      </w:r>
      <w:proofErr w:type="spellStart"/>
      <w:r w:rsidR="00730897" w:rsidRPr="005859B4">
        <w:rPr>
          <w:rFonts w:ascii="Times New Roman" w:hAnsi="Times New Roman"/>
          <w:color w:val="000000"/>
        </w:rPr>
        <w:t>download</w:t>
      </w:r>
      <w:proofErr w:type="spellEnd"/>
      <w:r w:rsidR="00730897" w:rsidRPr="005859B4">
        <w:rPr>
          <w:rFonts w:ascii="Times New Roman" w:hAnsi="Times New Roman"/>
          <w:color w:val="000000"/>
        </w:rPr>
        <w:t xml:space="preserve"> - </w:t>
      </w:r>
      <w:r w:rsidR="002145CC">
        <w:rPr>
          <w:rFonts w:ascii="Times New Roman" w:hAnsi="Times New Roman"/>
          <w:color w:val="000000"/>
        </w:rPr>
        <w:t xml:space="preserve">1000 </w:t>
      </w:r>
      <w:proofErr w:type="spellStart"/>
      <w:r w:rsidR="002145CC">
        <w:rPr>
          <w:rFonts w:ascii="Times New Roman" w:hAnsi="Times New Roman"/>
          <w:color w:val="000000"/>
        </w:rPr>
        <w:t>Mbit</w:t>
      </w:r>
      <w:proofErr w:type="spellEnd"/>
      <w:r w:rsidR="002145CC">
        <w:rPr>
          <w:rFonts w:ascii="Times New Roman" w:hAnsi="Times New Roman"/>
          <w:color w:val="000000"/>
        </w:rPr>
        <w:t xml:space="preserve">/s, </w:t>
      </w:r>
      <w:proofErr w:type="spellStart"/>
      <w:r w:rsidR="002145CC">
        <w:rPr>
          <w:rFonts w:ascii="Times New Roman" w:hAnsi="Times New Roman"/>
          <w:color w:val="000000"/>
        </w:rPr>
        <w:t>upload</w:t>
      </w:r>
      <w:proofErr w:type="spellEnd"/>
      <w:r w:rsidR="002145CC">
        <w:rPr>
          <w:rFonts w:ascii="Times New Roman" w:hAnsi="Times New Roman"/>
          <w:color w:val="000000"/>
        </w:rPr>
        <w:t xml:space="preserve"> – 1000 </w:t>
      </w:r>
      <w:proofErr w:type="spellStart"/>
      <w:r w:rsidR="00730897" w:rsidRPr="005859B4">
        <w:rPr>
          <w:rFonts w:ascii="Times New Roman" w:hAnsi="Times New Roman"/>
          <w:color w:val="000000"/>
        </w:rPr>
        <w:t>Mbit</w:t>
      </w:r>
      <w:proofErr w:type="spellEnd"/>
      <w:r w:rsidR="00730897" w:rsidRPr="005859B4">
        <w:rPr>
          <w:rFonts w:ascii="Times New Roman" w:hAnsi="Times New Roman"/>
          <w:color w:val="000000"/>
        </w:rPr>
        <w:t>/s</w:t>
      </w:r>
      <w:r w:rsidR="00480C10">
        <w:rPr>
          <w:rFonts w:ascii="Times New Roman" w:hAnsi="Times New Roman" w:cs="Times New Roman"/>
          <w:color w:val="000000"/>
        </w:rPr>
        <w:t xml:space="preserve"> oraz </w:t>
      </w:r>
      <w:r w:rsidR="00480C10" w:rsidRPr="006512CE">
        <w:rPr>
          <w:rFonts w:ascii="Times New Roman" w:hAnsi="Times New Roman"/>
          <w:color w:val="000000"/>
        </w:rPr>
        <w:t>dodatkowe łącze</w:t>
      </w:r>
      <w:r w:rsidR="00480C10">
        <w:rPr>
          <w:rFonts w:ascii="Times New Roman" w:hAnsi="Times New Roman"/>
          <w:color w:val="000000"/>
        </w:rPr>
        <w:t xml:space="preserve"> do Internetu tzw. </w:t>
      </w:r>
      <w:proofErr w:type="spellStart"/>
      <w:r w:rsidR="00480C10" w:rsidRPr="006512CE">
        <w:rPr>
          <w:rFonts w:ascii="Times New Roman" w:hAnsi="Times New Roman"/>
          <w:color w:val="000000"/>
        </w:rPr>
        <w:t>Dirty</w:t>
      </w:r>
      <w:proofErr w:type="spellEnd"/>
      <w:r w:rsidR="00480C10" w:rsidRPr="006512CE">
        <w:rPr>
          <w:rFonts w:ascii="Times New Roman" w:hAnsi="Times New Roman"/>
          <w:color w:val="000000"/>
        </w:rPr>
        <w:t xml:space="preserve"> Line</w:t>
      </w:r>
      <w:r w:rsidR="004A0BBE">
        <w:rPr>
          <w:rFonts w:ascii="Times New Roman" w:hAnsi="Times New Roman"/>
          <w:color w:val="000000"/>
        </w:rPr>
        <w:t xml:space="preserve"> </w:t>
      </w:r>
      <w:r w:rsidR="00480C10" w:rsidRPr="00480C10">
        <w:rPr>
          <w:rFonts w:ascii="Times New Roman" w:hAnsi="Times New Roman"/>
          <w:color w:val="000000"/>
        </w:rPr>
        <w:t xml:space="preserve"> </w:t>
      </w:r>
      <w:r w:rsidR="00480C10" w:rsidRPr="00480C10">
        <w:rPr>
          <w:rFonts w:ascii="Times New Roman" w:hAnsi="Times New Roman" w:cs="Times New Roman"/>
          <w:color w:val="000000"/>
        </w:rPr>
        <w:t>z</w:t>
      </w:r>
      <w:r w:rsidR="004A0BBE">
        <w:rPr>
          <w:rFonts w:ascii="Times New Roman" w:hAnsi="Times New Roman" w:cs="Times New Roman"/>
          <w:color w:val="000000"/>
        </w:rPr>
        <w:t> </w:t>
      </w:r>
      <w:r w:rsidR="00480C10" w:rsidRPr="00480C10">
        <w:rPr>
          <w:rFonts w:ascii="Times New Roman" w:hAnsi="Times New Roman"/>
          <w:color w:val="000000"/>
        </w:rPr>
        <w:t xml:space="preserve">minimalną gwarantowaną szybkością łącza </w:t>
      </w:r>
      <w:proofErr w:type="spellStart"/>
      <w:r w:rsidR="00480C10" w:rsidRPr="00480C10">
        <w:rPr>
          <w:rFonts w:ascii="Times New Roman" w:hAnsi="Times New Roman"/>
          <w:color w:val="000000"/>
        </w:rPr>
        <w:t>download</w:t>
      </w:r>
      <w:proofErr w:type="spellEnd"/>
      <w:r w:rsidR="00480C10" w:rsidRPr="00480C10">
        <w:rPr>
          <w:rFonts w:ascii="Times New Roman" w:hAnsi="Times New Roman"/>
          <w:color w:val="000000"/>
        </w:rPr>
        <w:t xml:space="preserve"> - </w:t>
      </w:r>
      <w:r w:rsidR="002145CC">
        <w:rPr>
          <w:rFonts w:ascii="Times New Roman" w:hAnsi="Times New Roman"/>
          <w:color w:val="000000"/>
        </w:rPr>
        <w:t>100</w:t>
      </w:r>
      <w:r w:rsidR="00480C10" w:rsidRPr="00480C10">
        <w:rPr>
          <w:rFonts w:ascii="Times New Roman" w:hAnsi="Times New Roman"/>
          <w:color w:val="000000"/>
        </w:rPr>
        <w:t xml:space="preserve"> </w:t>
      </w:r>
      <w:proofErr w:type="spellStart"/>
      <w:r w:rsidR="00480C10" w:rsidRPr="00480C10">
        <w:rPr>
          <w:rFonts w:ascii="Times New Roman" w:hAnsi="Times New Roman"/>
          <w:color w:val="000000"/>
        </w:rPr>
        <w:t>Mbit</w:t>
      </w:r>
      <w:proofErr w:type="spellEnd"/>
      <w:r w:rsidR="00480C10" w:rsidRPr="00480C10">
        <w:rPr>
          <w:rFonts w:ascii="Times New Roman" w:hAnsi="Times New Roman"/>
          <w:color w:val="000000"/>
        </w:rPr>
        <w:t xml:space="preserve">/s, </w:t>
      </w:r>
      <w:proofErr w:type="spellStart"/>
      <w:r w:rsidR="00480C10" w:rsidRPr="00480C10">
        <w:rPr>
          <w:rFonts w:ascii="Times New Roman" w:hAnsi="Times New Roman"/>
          <w:color w:val="000000"/>
        </w:rPr>
        <w:t>upload</w:t>
      </w:r>
      <w:proofErr w:type="spellEnd"/>
      <w:r w:rsidR="00480C10" w:rsidRPr="00480C10">
        <w:rPr>
          <w:rFonts w:ascii="Times New Roman" w:hAnsi="Times New Roman"/>
          <w:color w:val="000000"/>
        </w:rPr>
        <w:t xml:space="preserve"> </w:t>
      </w:r>
      <w:r w:rsidR="002145CC">
        <w:rPr>
          <w:rFonts w:ascii="Times New Roman" w:hAnsi="Times New Roman"/>
          <w:color w:val="000000"/>
        </w:rPr>
        <w:t>–</w:t>
      </w:r>
      <w:r w:rsidR="00480C10" w:rsidRPr="00480C10">
        <w:rPr>
          <w:rFonts w:ascii="Times New Roman" w:hAnsi="Times New Roman"/>
          <w:color w:val="000000"/>
        </w:rPr>
        <w:t xml:space="preserve"> </w:t>
      </w:r>
      <w:r w:rsidR="002145CC">
        <w:rPr>
          <w:rFonts w:ascii="Times New Roman" w:hAnsi="Times New Roman"/>
          <w:color w:val="000000"/>
        </w:rPr>
        <w:t xml:space="preserve">100 </w:t>
      </w:r>
      <w:proofErr w:type="spellStart"/>
      <w:r w:rsidR="00480C10" w:rsidRPr="00480C10">
        <w:rPr>
          <w:rFonts w:ascii="Times New Roman" w:hAnsi="Times New Roman"/>
          <w:color w:val="000000"/>
        </w:rPr>
        <w:t>Mbit</w:t>
      </w:r>
      <w:proofErr w:type="spellEnd"/>
      <w:r w:rsidR="00480C10" w:rsidRPr="00480C10">
        <w:rPr>
          <w:rFonts w:ascii="Times New Roman" w:hAnsi="Times New Roman"/>
          <w:color w:val="000000"/>
        </w:rPr>
        <w:t>/s</w:t>
      </w:r>
      <w:r w:rsidR="004A0BBE">
        <w:rPr>
          <w:rFonts w:ascii="Times New Roman" w:hAnsi="Times New Roman"/>
          <w:color w:val="000000"/>
        </w:rPr>
        <w:t>.</w:t>
      </w:r>
    </w:p>
    <w:p w14:paraId="0B3BCA6C" w14:textId="77777777" w:rsidR="001578FE" w:rsidRDefault="00E16AED" w:rsidP="001578FE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578FE">
        <w:rPr>
          <w:rFonts w:ascii="Times New Roman" w:hAnsi="Times New Roman" w:cs="Times New Roman"/>
          <w:color w:val="000000"/>
        </w:rPr>
        <w:t>Usługa Dostępu do Internetu świadczona będzie w następując</w:t>
      </w:r>
      <w:r w:rsidR="00042B4D" w:rsidRPr="001578FE">
        <w:rPr>
          <w:rFonts w:ascii="Times New Roman" w:hAnsi="Times New Roman" w:cs="Times New Roman"/>
          <w:color w:val="000000"/>
        </w:rPr>
        <w:t>ych lokalizacjach</w:t>
      </w:r>
      <w:r w:rsidRPr="001578FE">
        <w:rPr>
          <w:rFonts w:ascii="Times New Roman" w:hAnsi="Times New Roman" w:cs="Times New Roman"/>
          <w:color w:val="000000"/>
        </w:rPr>
        <w:t>: ul. Kardynała Stefana W</w:t>
      </w:r>
      <w:r w:rsidR="00042B4D" w:rsidRPr="001578FE">
        <w:rPr>
          <w:rFonts w:ascii="Times New Roman" w:hAnsi="Times New Roman" w:cs="Times New Roman"/>
          <w:color w:val="000000"/>
        </w:rPr>
        <w:t>yszyńskiego 1, 15-888 Białystok oraz ul</w:t>
      </w:r>
      <w:r w:rsidR="00DB3CDE" w:rsidRPr="001578FE">
        <w:rPr>
          <w:rFonts w:ascii="Times New Roman" w:hAnsi="Times New Roman" w:cs="Times New Roman"/>
          <w:color w:val="000000"/>
        </w:rPr>
        <w:t>.</w:t>
      </w:r>
      <w:r w:rsidR="00042B4D" w:rsidRPr="001578FE">
        <w:rPr>
          <w:rFonts w:ascii="Times New Roman" w:hAnsi="Times New Roman" w:cs="Times New Roman"/>
          <w:color w:val="000000"/>
        </w:rPr>
        <w:t xml:space="preserve"> Poleska 89, 15-874 Białystok</w:t>
      </w:r>
      <w:r w:rsidR="00240BB4" w:rsidRPr="001578FE">
        <w:rPr>
          <w:rFonts w:ascii="Times New Roman" w:hAnsi="Times New Roman" w:cs="Times New Roman"/>
          <w:color w:val="000000"/>
        </w:rPr>
        <w:t xml:space="preserve">, a dodatkowe łącze do Internetu tzw. </w:t>
      </w:r>
      <w:proofErr w:type="spellStart"/>
      <w:r w:rsidR="00240BB4" w:rsidRPr="001578FE">
        <w:rPr>
          <w:rFonts w:ascii="Times New Roman" w:hAnsi="Times New Roman" w:cs="Times New Roman"/>
          <w:color w:val="000000"/>
        </w:rPr>
        <w:t>Dirty</w:t>
      </w:r>
      <w:proofErr w:type="spellEnd"/>
      <w:r w:rsidR="00240BB4" w:rsidRPr="001578FE">
        <w:rPr>
          <w:rFonts w:ascii="Times New Roman" w:hAnsi="Times New Roman" w:cs="Times New Roman"/>
          <w:color w:val="000000"/>
        </w:rPr>
        <w:t xml:space="preserve"> Line świadczona będzie w lokalizacji: ul. Kardynała Stefana Wyszyńskiego 1. </w:t>
      </w:r>
    </w:p>
    <w:p w14:paraId="53D98A04" w14:textId="77CA0295" w:rsidR="001578FE" w:rsidRDefault="00D330A0" w:rsidP="00446887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578FE">
        <w:rPr>
          <w:rFonts w:ascii="Times New Roman" w:hAnsi="Times New Roman" w:cs="Times New Roman"/>
          <w:color w:val="000000"/>
        </w:rPr>
        <w:t xml:space="preserve">Wszystkie </w:t>
      </w:r>
      <w:r w:rsidR="00511989" w:rsidRPr="001578FE">
        <w:rPr>
          <w:rFonts w:ascii="Times New Roman" w:hAnsi="Times New Roman" w:cs="Times New Roman"/>
          <w:color w:val="000000"/>
        </w:rPr>
        <w:t xml:space="preserve">warunki </w:t>
      </w:r>
      <w:r w:rsidRPr="001578FE">
        <w:rPr>
          <w:rFonts w:ascii="Times New Roman" w:hAnsi="Times New Roman" w:cs="Times New Roman"/>
          <w:color w:val="000000"/>
        </w:rPr>
        <w:t>techniczne wykonania umowy muszą być zgodne</w:t>
      </w:r>
      <w:r w:rsidR="00D84077" w:rsidRPr="001578FE">
        <w:rPr>
          <w:rFonts w:ascii="Times New Roman" w:hAnsi="Times New Roman" w:cs="Times New Roman"/>
          <w:color w:val="000000"/>
        </w:rPr>
        <w:t xml:space="preserve"> z</w:t>
      </w:r>
      <w:r w:rsidRPr="001578FE">
        <w:rPr>
          <w:rFonts w:ascii="Times New Roman" w:hAnsi="Times New Roman" w:cs="Times New Roman"/>
          <w:color w:val="000000"/>
        </w:rPr>
        <w:t xml:space="preserve"> </w:t>
      </w:r>
      <w:r w:rsidR="00511989" w:rsidRPr="001578FE">
        <w:rPr>
          <w:rFonts w:ascii="Times New Roman" w:hAnsi="Times New Roman" w:cs="Times New Roman"/>
          <w:color w:val="000000"/>
        </w:rPr>
        <w:t xml:space="preserve">Opisem przedmiotu zamówienia stanowiącym Załącznik nr </w:t>
      </w:r>
      <w:r w:rsidR="001B47BC" w:rsidRPr="001578FE">
        <w:rPr>
          <w:rFonts w:ascii="Times New Roman" w:hAnsi="Times New Roman" w:cs="Times New Roman"/>
          <w:color w:val="000000"/>
        </w:rPr>
        <w:t>1</w:t>
      </w:r>
      <w:r w:rsidR="00511989" w:rsidRPr="001578FE">
        <w:rPr>
          <w:rFonts w:ascii="Times New Roman" w:hAnsi="Times New Roman" w:cs="Times New Roman"/>
          <w:color w:val="000000"/>
        </w:rPr>
        <w:t xml:space="preserve"> do umowy</w:t>
      </w:r>
      <w:r w:rsidR="001578FE" w:rsidRPr="001578FE">
        <w:rPr>
          <w:rFonts w:ascii="Times New Roman" w:hAnsi="Times New Roman" w:cs="Times New Roman"/>
          <w:color w:val="000000"/>
        </w:rPr>
        <w:t>.</w:t>
      </w:r>
      <w:r w:rsidR="00511989" w:rsidRPr="001578FE">
        <w:rPr>
          <w:rFonts w:ascii="Times New Roman" w:hAnsi="Times New Roman" w:cs="Times New Roman"/>
          <w:color w:val="000000"/>
        </w:rPr>
        <w:t xml:space="preserve"> </w:t>
      </w:r>
    </w:p>
    <w:p w14:paraId="1BD1F3CF" w14:textId="77777777" w:rsidR="001578FE" w:rsidRPr="001578FE" w:rsidRDefault="001578FE" w:rsidP="001578F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580700DB" w14:textId="5B90AC72" w:rsidR="006F08FD" w:rsidRPr="00DB3CDE" w:rsidRDefault="006F08FD" w:rsidP="001A73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B3CDE">
        <w:rPr>
          <w:rFonts w:ascii="Times New Roman" w:hAnsi="Times New Roman" w:cs="Times New Roman"/>
          <w:b/>
          <w:bCs/>
          <w:color w:val="000000"/>
        </w:rPr>
        <w:t>§ 2</w:t>
      </w:r>
      <w:r w:rsidR="001578FE">
        <w:rPr>
          <w:rFonts w:ascii="Times New Roman" w:hAnsi="Times New Roman" w:cs="Times New Roman"/>
          <w:b/>
          <w:bCs/>
          <w:color w:val="000000"/>
        </w:rPr>
        <w:t>.</w:t>
      </w:r>
    </w:p>
    <w:p w14:paraId="0D461AB1" w14:textId="7D307619" w:rsidR="006F08FD" w:rsidRPr="000E590A" w:rsidRDefault="006F08FD" w:rsidP="001A730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E590A">
        <w:rPr>
          <w:rFonts w:ascii="Times New Roman" w:hAnsi="Times New Roman" w:cs="Times New Roman"/>
          <w:b/>
          <w:color w:val="000000"/>
        </w:rPr>
        <w:t>Operator</w:t>
      </w:r>
      <w:r w:rsidRPr="000E590A">
        <w:rPr>
          <w:rFonts w:ascii="Times New Roman" w:hAnsi="Times New Roman" w:cs="Times New Roman"/>
          <w:color w:val="000000"/>
        </w:rPr>
        <w:t xml:space="preserve"> zapewni </w:t>
      </w:r>
      <w:r w:rsidR="00FC392D" w:rsidRPr="000E590A">
        <w:rPr>
          <w:rFonts w:ascii="Times New Roman" w:hAnsi="Times New Roman" w:cs="Times New Roman"/>
          <w:b/>
          <w:color w:val="000000"/>
        </w:rPr>
        <w:t>Abonent</w:t>
      </w:r>
      <w:r w:rsidRPr="000E590A">
        <w:rPr>
          <w:rFonts w:ascii="Times New Roman" w:hAnsi="Times New Roman" w:cs="Times New Roman"/>
          <w:b/>
          <w:color w:val="000000"/>
        </w:rPr>
        <w:t>owi</w:t>
      </w:r>
      <w:r w:rsidRPr="000E590A">
        <w:rPr>
          <w:rFonts w:ascii="Times New Roman" w:hAnsi="Times New Roman" w:cs="Times New Roman"/>
          <w:color w:val="000000"/>
        </w:rPr>
        <w:t xml:space="preserve"> realizację usług wymienionych w § 1 </w:t>
      </w:r>
      <w:r w:rsidR="004A1662" w:rsidRPr="000E590A">
        <w:rPr>
          <w:rFonts w:ascii="Times New Roman" w:hAnsi="Times New Roman" w:cs="Times New Roman"/>
          <w:color w:val="000000"/>
        </w:rPr>
        <w:t>ust.</w:t>
      </w:r>
      <w:r w:rsidR="001578FE" w:rsidRPr="000E590A">
        <w:rPr>
          <w:rFonts w:ascii="Times New Roman" w:hAnsi="Times New Roman" w:cs="Times New Roman"/>
          <w:color w:val="000000"/>
        </w:rPr>
        <w:t xml:space="preserve"> </w:t>
      </w:r>
      <w:r w:rsidR="004A1662" w:rsidRPr="000E590A">
        <w:rPr>
          <w:rFonts w:ascii="Times New Roman" w:hAnsi="Times New Roman" w:cs="Times New Roman"/>
          <w:color w:val="000000"/>
        </w:rPr>
        <w:t>1</w:t>
      </w:r>
      <w:r w:rsidRPr="000E590A">
        <w:rPr>
          <w:rFonts w:ascii="Times New Roman" w:hAnsi="Times New Roman" w:cs="Times New Roman"/>
          <w:color w:val="000000"/>
        </w:rPr>
        <w:t xml:space="preserve"> poprzez swoją sieć</w:t>
      </w:r>
      <w:r w:rsidR="00F9605F" w:rsidRPr="000E590A">
        <w:rPr>
          <w:rFonts w:ascii="Times New Roman" w:hAnsi="Times New Roman" w:cs="Times New Roman"/>
          <w:color w:val="000000"/>
        </w:rPr>
        <w:t xml:space="preserve"> </w:t>
      </w:r>
      <w:r w:rsidRPr="000E590A">
        <w:rPr>
          <w:rFonts w:ascii="Times New Roman" w:hAnsi="Times New Roman" w:cs="Times New Roman"/>
          <w:color w:val="000000"/>
        </w:rPr>
        <w:t>IP/MPLS.</w:t>
      </w:r>
    </w:p>
    <w:p w14:paraId="557AB3B8" w14:textId="7B0457B9" w:rsidR="006F08FD" w:rsidRPr="000E590A" w:rsidRDefault="006F08FD" w:rsidP="000E590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E590A">
        <w:rPr>
          <w:rFonts w:ascii="Times New Roman" w:hAnsi="Times New Roman" w:cs="Times New Roman"/>
          <w:b/>
          <w:color w:val="000000"/>
        </w:rPr>
        <w:t>Operator</w:t>
      </w:r>
      <w:r w:rsidRPr="000E590A">
        <w:rPr>
          <w:rFonts w:ascii="Times New Roman" w:hAnsi="Times New Roman" w:cs="Times New Roman"/>
          <w:color w:val="000000"/>
        </w:rPr>
        <w:t xml:space="preserve"> udostępni </w:t>
      </w:r>
      <w:r w:rsidR="00FC392D" w:rsidRPr="000E590A">
        <w:rPr>
          <w:rFonts w:ascii="Times New Roman" w:hAnsi="Times New Roman" w:cs="Times New Roman"/>
          <w:b/>
          <w:color w:val="000000"/>
        </w:rPr>
        <w:t>Abonent</w:t>
      </w:r>
      <w:r w:rsidRPr="000E590A">
        <w:rPr>
          <w:rFonts w:ascii="Times New Roman" w:hAnsi="Times New Roman" w:cs="Times New Roman"/>
          <w:b/>
          <w:color w:val="000000"/>
        </w:rPr>
        <w:t>owi</w:t>
      </w:r>
      <w:r w:rsidRPr="000E590A">
        <w:rPr>
          <w:rFonts w:ascii="Times New Roman" w:hAnsi="Times New Roman" w:cs="Times New Roman"/>
          <w:color w:val="000000"/>
        </w:rPr>
        <w:t xml:space="preserve"> port</w:t>
      </w:r>
      <w:r w:rsidR="005F426F" w:rsidRPr="000E590A">
        <w:rPr>
          <w:rFonts w:ascii="Times New Roman" w:hAnsi="Times New Roman" w:cs="Times New Roman"/>
          <w:color w:val="000000"/>
        </w:rPr>
        <w:t>y dostępowe</w:t>
      </w:r>
      <w:r w:rsidRPr="000E590A">
        <w:rPr>
          <w:rFonts w:ascii="Times New Roman" w:hAnsi="Times New Roman" w:cs="Times New Roman"/>
          <w:color w:val="000000"/>
        </w:rPr>
        <w:t xml:space="preserve"> typu Ethernet począwszy od dnia</w:t>
      </w:r>
      <w:r w:rsidR="00F9605F" w:rsidRPr="000E590A">
        <w:rPr>
          <w:rFonts w:ascii="Times New Roman" w:hAnsi="Times New Roman" w:cs="Times New Roman"/>
          <w:color w:val="000000"/>
        </w:rPr>
        <w:t xml:space="preserve"> </w:t>
      </w:r>
      <w:r w:rsidRPr="000E590A">
        <w:rPr>
          <w:rFonts w:ascii="Times New Roman" w:hAnsi="Times New Roman" w:cs="Times New Roman"/>
          <w:color w:val="000000"/>
        </w:rPr>
        <w:t>uruchomienia Usługi.</w:t>
      </w:r>
    </w:p>
    <w:p w14:paraId="5F4D7541" w14:textId="39CB8108" w:rsidR="004F2FD1" w:rsidRPr="000E590A" w:rsidRDefault="006F08FD" w:rsidP="000E590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0E590A">
        <w:rPr>
          <w:rFonts w:ascii="Times New Roman" w:hAnsi="Times New Roman" w:cs="Times New Roman"/>
          <w:color w:val="000000"/>
        </w:rPr>
        <w:lastRenderedPageBreak/>
        <w:t xml:space="preserve">Uruchomienie Usług </w:t>
      </w:r>
      <w:r w:rsidR="006D0CC3" w:rsidRPr="000E590A">
        <w:rPr>
          <w:rFonts w:ascii="Times New Roman" w:hAnsi="Times New Roman" w:cs="Times New Roman"/>
          <w:color w:val="000000"/>
        </w:rPr>
        <w:t xml:space="preserve">Dostępu do Internetu </w:t>
      </w:r>
      <w:r w:rsidRPr="000E590A">
        <w:rPr>
          <w:rFonts w:ascii="Times New Roman" w:hAnsi="Times New Roman" w:cs="Times New Roman"/>
          <w:color w:val="000000"/>
        </w:rPr>
        <w:t xml:space="preserve">nastąpi </w:t>
      </w:r>
      <w:r w:rsidR="000F7C65" w:rsidRPr="000E590A">
        <w:rPr>
          <w:rFonts w:ascii="Times New Roman" w:hAnsi="Times New Roman" w:cs="Times New Roman"/>
          <w:color w:val="000000"/>
        </w:rPr>
        <w:t xml:space="preserve">nie później niż </w:t>
      </w:r>
      <w:r w:rsidR="00664AA5" w:rsidRPr="000E590A">
        <w:rPr>
          <w:rFonts w:ascii="Times New Roman" w:hAnsi="Times New Roman" w:cs="Times New Roman"/>
          <w:color w:val="000000"/>
        </w:rPr>
        <w:t xml:space="preserve">dnia </w:t>
      </w:r>
      <w:r w:rsidR="00A551CA" w:rsidRPr="000E590A">
        <w:rPr>
          <w:rFonts w:ascii="Times New Roman" w:hAnsi="Times New Roman" w:cs="Times New Roman"/>
          <w:b/>
          <w:color w:val="000000"/>
        </w:rPr>
        <w:t>2</w:t>
      </w:r>
      <w:r w:rsidR="006D36FF" w:rsidRPr="000E590A">
        <w:rPr>
          <w:rFonts w:ascii="Times New Roman" w:hAnsi="Times New Roman" w:cs="Times New Roman"/>
          <w:b/>
          <w:color w:val="000000"/>
        </w:rPr>
        <w:t>3</w:t>
      </w:r>
      <w:r w:rsidR="00664AA5" w:rsidRPr="000E590A">
        <w:rPr>
          <w:rFonts w:ascii="Times New Roman" w:hAnsi="Times New Roman" w:cs="Times New Roman"/>
          <w:b/>
          <w:color w:val="000000"/>
        </w:rPr>
        <w:t xml:space="preserve"> </w:t>
      </w:r>
      <w:r w:rsidR="00042B4D" w:rsidRPr="000E590A">
        <w:rPr>
          <w:rFonts w:ascii="Times New Roman" w:hAnsi="Times New Roman" w:cs="Times New Roman"/>
          <w:b/>
          <w:color w:val="000000"/>
        </w:rPr>
        <w:t>grudnia</w:t>
      </w:r>
      <w:r w:rsidR="00BF388B" w:rsidRPr="000E590A">
        <w:rPr>
          <w:rFonts w:ascii="Times New Roman" w:hAnsi="Times New Roman" w:cs="Times New Roman"/>
          <w:b/>
          <w:color w:val="000000"/>
        </w:rPr>
        <w:t xml:space="preserve"> 20</w:t>
      </w:r>
      <w:r w:rsidR="002A700D" w:rsidRPr="000E590A">
        <w:rPr>
          <w:rFonts w:ascii="Times New Roman" w:hAnsi="Times New Roman" w:cs="Times New Roman"/>
          <w:b/>
          <w:color w:val="000000"/>
        </w:rPr>
        <w:t>2</w:t>
      </w:r>
      <w:r w:rsidR="00B551AE">
        <w:rPr>
          <w:rFonts w:ascii="Times New Roman" w:hAnsi="Times New Roman" w:cs="Times New Roman"/>
          <w:b/>
          <w:color w:val="000000"/>
        </w:rPr>
        <w:t>4</w:t>
      </w:r>
      <w:r w:rsidR="00DB3CDE" w:rsidRPr="000E590A">
        <w:rPr>
          <w:rFonts w:ascii="Times New Roman" w:hAnsi="Times New Roman" w:cs="Times New Roman"/>
          <w:b/>
          <w:color w:val="000000"/>
        </w:rPr>
        <w:t xml:space="preserve"> </w:t>
      </w:r>
      <w:r w:rsidR="00BF388B" w:rsidRPr="000E590A">
        <w:rPr>
          <w:rFonts w:ascii="Times New Roman" w:hAnsi="Times New Roman" w:cs="Times New Roman"/>
          <w:b/>
          <w:color w:val="000000"/>
        </w:rPr>
        <w:t>r</w:t>
      </w:r>
      <w:r w:rsidR="00DB3CDE" w:rsidRPr="000E590A">
        <w:rPr>
          <w:rFonts w:ascii="Times New Roman" w:hAnsi="Times New Roman" w:cs="Times New Roman"/>
          <w:b/>
          <w:color w:val="000000"/>
        </w:rPr>
        <w:t>.</w:t>
      </w:r>
      <w:r w:rsidR="004F2FD1" w:rsidRPr="000E590A">
        <w:rPr>
          <w:rFonts w:ascii="Times New Roman" w:hAnsi="Times New Roman" w:cs="Times New Roman"/>
          <w:b/>
          <w:color w:val="000000"/>
        </w:rPr>
        <w:t xml:space="preserve"> do godz.</w:t>
      </w:r>
      <w:r w:rsidR="00DB3CDE" w:rsidRPr="000E590A">
        <w:rPr>
          <w:rFonts w:ascii="Times New Roman" w:hAnsi="Times New Roman" w:cs="Times New Roman"/>
          <w:b/>
          <w:color w:val="000000"/>
        </w:rPr>
        <w:t xml:space="preserve"> </w:t>
      </w:r>
      <w:r w:rsidR="004F2FD1" w:rsidRPr="000E590A">
        <w:rPr>
          <w:rFonts w:ascii="Times New Roman" w:hAnsi="Times New Roman" w:cs="Times New Roman"/>
          <w:b/>
          <w:color w:val="000000"/>
        </w:rPr>
        <w:t>12.00</w:t>
      </w:r>
      <w:r w:rsidR="00585B04" w:rsidRPr="000E590A">
        <w:rPr>
          <w:rFonts w:ascii="Times New Roman" w:hAnsi="Times New Roman" w:cs="Times New Roman"/>
          <w:color w:val="000000"/>
        </w:rPr>
        <w:t>.</w:t>
      </w:r>
      <w:r w:rsidR="004F2FD1" w:rsidRPr="000E590A">
        <w:rPr>
          <w:rFonts w:ascii="Times New Roman" w:hAnsi="Times New Roman" w:cs="Times New Roman"/>
          <w:color w:val="000000"/>
        </w:rPr>
        <w:t xml:space="preserve"> </w:t>
      </w:r>
      <w:r w:rsidR="00B51B25" w:rsidRPr="000E590A">
        <w:rPr>
          <w:rFonts w:ascii="Times New Roman" w:hAnsi="Times New Roman" w:cs="Times New Roman"/>
          <w:color w:val="000000"/>
        </w:rPr>
        <w:t>Celem</w:t>
      </w:r>
      <w:r w:rsidR="00321BB6" w:rsidRPr="000E590A">
        <w:rPr>
          <w:rFonts w:ascii="Times New Roman" w:hAnsi="Times New Roman" w:cs="Times New Roman"/>
          <w:bCs/>
          <w:color w:val="000000"/>
        </w:rPr>
        <w:t xml:space="preserve"> zapewnienia ciągłości pracy sieci komputerowej i zasobów </w:t>
      </w:r>
      <w:r w:rsidR="00321BB6" w:rsidRPr="000E590A">
        <w:rPr>
          <w:rFonts w:ascii="Times New Roman" w:hAnsi="Times New Roman" w:cs="Times New Roman"/>
          <w:b/>
          <w:bCs/>
          <w:color w:val="000000"/>
        </w:rPr>
        <w:t>Abonenta</w:t>
      </w:r>
      <w:r w:rsidR="00321BB6" w:rsidRPr="000E590A">
        <w:rPr>
          <w:rFonts w:ascii="Times New Roman" w:hAnsi="Times New Roman" w:cs="Times New Roman"/>
          <w:bCs/>
          <w:color w:val="000000"/>
        </w:rPr>
        <w:t xml:space="preserve"> </w:t>
      </w:r>
      <w:r w:rsidR="00F715B0" w:rsidRPr="000E590A">
        <w:rPr>
          <w:rFonts w:ascii="Times New Roman" w:hAnsi="Times New Roman" w:cs="Times New Roman"/>
          <w:bCs/>
          <w:color w:val="000000"/>
        </w:rPr>
        <w:t xml:space="preserve">wszelkie zmiany konfiguracyjne </w:t>
      </w:r>
      <w:r w:rsidR="00D57649" w:rsidRPr="000E590A">
        <w:rPr>
          <w:rFonts w:ascii="Times New Roman" w:hAnsi="Times New Roman" w:cs="Times New Roman"/>
          <w:bCs/>
          <w:color w:val="000000"/>
        </w:rPr>
        <w:t>po zmianie adresacji IP</w:t>
      </w:r>
      <w:r w:rsidR="00F715B0" w:rsidRPr="000E590A">
        <w:rPr>
          <w:rFonts w:ascii="Times New Roman" w:hAnsi="Times New Roman" w:cs="Times New Roman"/>
          <w:bCs/>
          <w:color w:val="000000"/>
        </w:rPr>
        <w:t xml:space="preserve"> </w:t>
      </w:r>
      <w:r w:rsidR="00321BB6" w:rsidRPr="000E590A">
        <w:rPr>
          <w:rFonts w:ascii="Times New Roman" w:hAnsi="Times New Roman" w:cs="Times New Roman"/>
          <w:bCs/>
          <w:color w:val="000000"/>
        </w:rPr>
        <w:t>muszą</w:t>
      </w:r>
      <w:r w:rsidR="00F715B0" w:rsidRPr="000E590A">
        <w:rPr>
          <w:rFonts w:ascii="Times New Roman" w:hAnsi="Times New Roman" w:cs="Times New Roman"/>
          <w:bCs/>
          <w:color w:val="000000"/>
        </w:rPr>
        <w:t xml:space="preserve"> być wykonane najpóźniej </w:t>
      </w:r>
      <w:r w:rsidR="00D97723" w:rsidRPr="000E590A">
        <w:rPr>
          <w:rFonts w:ascii="Times New Roman" w:hAnsi="Times New Roman" w:cs="Times New Roman"/>
          <w:bCs/>
          <w:color w:val="000000"/>
        </w:rPr>
        <w:t xml:space="preserve">do </w:t>
      </w:r>
      <w:r w:rsidR="00F715B0" w:rsidRPr="000E590A">
        <w:rPr>
          <w:rFonts w:ascii="Times New Roman" w:hAnsi="Times New Roman" w:cs="Times New Roman"/>
          <w:bCs/>
          <w:color w:val="000000"/>
        </w:rPr>
        <w:t xml:space="preserve">dnia </w:t>
      </w:r>
      <w:r w:rsidR="0077783D" w:rsidRPr="000E590A">
        <w:rPr>
          <w:rFonts w:ascii="Times New Roman" w:hAnsi="Times New Roman" w:cs="Times New Roman"/>
          <w:bCs/>
          <w:color w:val="000000"/>
        </w:rPr>
        <w:t>31</w:t>
      </w:r>
      <w:r w:rsidR="00F715B0" w:rsidRPr="000E590A">
        <w:rPr>
          <w:rFonts w:ascii="Times New Roman" w:hAnsi="Times New Roman" w:cs="Times New Roman"/>
          <w:bCs/>
          <w:color w:val="000000"/>
        </w:rPr>
        <w:t xml:space="preserve"> </w:t>
      </w:r>
      <w:r w:rsidR="0077783D" w:rsidRPr="000E590A">
        <w:rPr>
          <w:rFonts w:ascii="Times New Roman" w:hAnsi="Times New Roman" w:cs="Times New Roman"/>
          <w:bCs/>
          <w:color w:val="000000"/>
        </w:rPr>
        <w:t>grudnia</w:t>
      </w:r>
      <w:r w:rsidR="00B51B25" w:rsidRPr="000E590A">
        <w:rPr>
          <w:rFonts w:ascii="Times New Roman" w:hAnsi="Times New Roman" w:cs="Times New Roman"/>
          <w:bCs/>
          <w:color w:val="000000"/>
        </w:rPr>
        <w:t xml:space="preserve"> 20</w:t>
      </w:r>
      <w:r w:rsidR="002A700D" w:rsidRPr="000E590A">
        <w:rPr>
          <w:rFonts w:ascii="Times New Roman" w:hAnsi="Times New Roman" w:cs="Times New Roman"/>
          <w:bCs/>
          <w:color w:val="000000"/>
        </w:rPr>
        <w:t>2</w:t>
      </w:r>
      <w:r w:rsidR="00B551AE">
        <w:rPr>
          <w:rFonts w:ascii="Times New Roman" w:hAnsi="Times New Roman" w:cs="Times New Roman"/>
          <w:bCs/>
          <w:color w:val="000000"/>
        </w:rPr>
        <w:t>4</w:t>
      </w:r>
      <w:r w:rsidR="00B51B25" w:rsidRPr="000E590A">
        <w:rPr>
          <w:rFonts w:ascii="Times New Roman" w:hAnsi="Times New Roman" w:cs="Times New Roman"/>
          <w:bCs/>
          <w:color w:val="000000"/>
        </w:rPr>
        <w:t xml:space="preserve"> r.</w:t>
      </w:r>
      <w:r w:rsidR="008F0534" w:rsidRPr="000E590A">
        <w:rPr>
          <w:rFonts w:ascii="Times New Roman" w:hAnsi="Times New Roman" w:cs="Times New Roman"/>
          <w:bCs/>
          <w:color w:val="000000"/>
        </w:rPr>
        <w:t xml:space="preserve"> Płatności abonamentowe </w:t>
      </w:r>
      <w:r w:rsidR="00BF388B" w:rsidRPr="000E590A">
        <w:rPr>
          <w:rFonts w:ascii="Times New Roman" w:hAnsi="Times New Roman" w:cs="Times New Roman"/>
          <w:bCs/>
          <w:color w:val="000000"/>
        </w:rPr>
        <w:t>będą</w:t>
      </w:r>
      <w:r w:rsidR="008F0534" w:rsidRPr="000E590A">
        <w:rPr>
          <w:rFonts w:ascii="Times New Roman" w:hAnsi="Times New Roman" w:cs="Times New Roman"/>
          <w:bCs/>
          <w:color w:val="000000"/>
        </w:rPr>
        <w:t xml:space="preserve"> jednak naliczane od </w:t>
      </w:r>
      <w:r w:rsidR="00B51B25" w:rsidRPr="000E590A">
        <w:rPr>
          <w:rFonts w:ascii="Times New Roman" w:hAnsi="Times New Roman" w:cs="Times New Roman"/>
          <w:color w:val="000000"/>
        </w:rPr>
        <w:t>stycznia 20</w:t>
      </w:r>
      <w:r w:rsidR="002810AC" w:rsidRPr="000E590A">
        <w:rPr>
          <w:rFonts w:ascii="Times New Roman" w:hAnsi="Times New Roman" w:cs="Times New Roman"/>
          <w:color w:val="000000"/>
        </w:rPr>
        <w:t>2</w:t>
      </w:r>
      <w:r w:rsidR="00B551AE">
        <w:rPr>
          <w:rFonts w:ascii="Times New Roman" w:hAnsi="Times New Roman" w:cs="Times New Roman"/>
          <w:color w:val="000000"/>
        </w:rPr>
        <w:t>5</w:t>
      </w:r>
      <w:r w:rsidR="00B51B25" w:rsidRPr="000E590A">
        <w:rPr>
          <w:rFonts w:ascii="Times New Roman" w:hAnsi="Times New Roman" w:cs="Times New Roman"/>
          <w:color w:val="000000"/>
        </w:rPr>
        <w:t xml:space="preserve"> r. </w:t>
      </w:r>
    </w:p>
    <w:p w14:paraId="39982F88" w14:textId="5AD0AB26" w:rsidR="007A4F67" w:rsidRPr="000E590A" w:rsidRDefault="007A4F67" w:rsidP="000E590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E590A">
        <w:rPr>
          <w:rFonts w:ascii="Times New Roman" w:hAnsi="Times New Roman" w:cs="Times New Roman"/>
          <w:color w:val="000000"/>
        </w:rPr>
        <w:t xml:space="preserve">Wykonawca zapewni wsparcie techniczne osób technicznych na poziomie minimum Cisco </w:t>
      </w:r>
      <w:proofErr w:type="spellStart"/>
      <w:r w:rsidRPr="000E590A">
        <w:rPr>
          <w:rFonts w:ascii="Times New Roman" w:hAnsi="Times New Roman" w:cs="Times New Roman"/>
          <w:color w:val="000000"/>
        </w:rPr>
        <w:t>Certified</w:t>
      </w:r>
      <w:proofErr w:type="spellEnd"/>
      <w:r w:rsidRPr="000E590A">
        <w:rPr>
          <w:rFonts w:ascii="Times New Roman" w:hAnsi="Times New Roman" w:cs="Times New Roman"/>
          <w:color w:val="000000"/>
        </w:rPr>
        <w:t xml:space="preserve"> Network Professional (CCNP) w siedzibie Abonenta na czas uruchomienia usługi dostępu do sieci Internet oraz rekonfigurację urządzeń sieciowych będących w dyspozycji Zamawiającego, </w:t>
      </w:r>
      <w:r w:rsidR="00A576B8">
        <w:rPr>
          <w:rFonts w:ascii="Times New Roman" w:hAnsi="Times New Roman" w:cs="Times New Roman"/>
          <w:color w:val="000000"/>
        </w:rPr>
        <w:br/>
      </w:r>
      <w:r w:rsidRPr="000E590A">
        <w:rPr>
          <w:rFonts w:ascii="Times New Roman" w:hAnsi="Times New Roman" w:cs="Times New Roman"/>
          <w:color w:val="000000"/>
        </w:rPr>
        <w:t xml:space="preserve">w tym rekonfigurację tuneli VPN oddziałów zdalnych oraz JST Województwa Podlaskiego (do 160 urządzeń sieciowych). Prace rekonfiguracyjne urządzeń </w:t>
      </w:r>
      <w:r w:rsidR="00DF6759" w:rsidRPr="000E590A">
        <w:rPr>
          <w:rFonts w:ascii="Times New Roman" w:hAnsi="Times New Roman" w:cs="Times New Roman"/>
          <w:color w:val="000000"/>
        </w:rPr>
        <w:t>rozpoczną</w:t>
      </w:r>
      <w:r w:rsidR="000E590A" w:rsidRPr="000E590A">
        <w:rPr>
          <w:rFonts w:ascii="Times New Roman" w:hAnsi="Times New Roman" w:cs="Times New Roman"/>
          <w:color w:val="000000"/>
        </w:rPr>
        <w:t xml:space="preserve"> się nie później niż dnia </w:t>
      </w:r>
      <w:r w:rsidR="00A576B8">
        <w:rPr>
          <w:rFonts w:ascii="Times New Roman" w:hAnsi="Times New Roman" w:cs="Times New Roman"/>
          <w:color w:val="000000"/>
        </w:rPr>
        <w:br/>
      </w:r>
      <w:r w:rsidR="000E590A" w:rsidRPr="000E590A">
        <w:rPr>
          <w:rFonts w:ascii="Times New Roman" w:hAnsi="Times New Roman" w:cs="Times New Roman"/>
          <w:color w:val="000000"/>
        </w:rPr>
        <w:t>23 grudnia 202</w:t>
      </w:r>
      <w:r w:rsidR="00B551AE">
        <w:rPr>
          <w:rFonts w:ascii="Times New Roman" w:hAnsi="Times New Roman" w:cs="Times New Roman"/>
          <w:color w:val="000000"/>
        </w:rPr>
        <w:t>4</w:t>
      </w:r>
      <w:r w:rsidR="000E590A" w:rsidRPr="000E590A">
        <w:rPr>
          <w:rFonts w:ascii="Times New Roman" w:hAnsi="Times New Roman" w:cs="Times New Roman"/>
          <w:color w:val="000000"/>
        </w:rPr>
        <w:t xml:space="preserve"> r., a </w:t>
      </w:r>
      <w:r w:rsidRPr="000E590A">
        <w:rPr>
          <w:rFonts w:ascii="Times New Roman" w:hAnsi="Times New Roman" w:cs="Times New Roman"/>
          <w:color w:val="000000"/>
        </w:rPr>
        <w:t xml:space="preserve"> zakończ</w:t>
      </w:r>
      <w:r w:rsidR="000E590A" w:rsidRPr="000E590A">
        <w:rPr>
          <w:rFonts w:ascii="Times New Roman" w:hAnsi="Times New Roman" w:cs="Times New Roman"/>
          <w:color w:val="000000"/>
        </w:rPr>
        <w:t>ą</w:t>
      </w:r>
      <w:r w:rsidRPr="000E590A">
        <w:rPr>
          <w:rFonts w:ascii="Times New Roman" w:hAnsi="Times New Roman" w:cs="Times New Roman"/>
          <w:color w:val="000000"/>
        </w:rPr>
        <w:t xml:space="preserve"> do </w:t>
      </w:r>
      <w:r w:rsidR="00422411" w:rsidRPr="000E590A">
        <w:rPr>
          <w:rFonts w:ascii="Times New Roman" w:hAnsi="Times New Roman" w:cs="Times New Roman"/>
          <w:color w:val="000000"/>
        </w:rPr>
        <w:t xml:space="preserve">dnia </w:t>
      </w:r>
      <w:r w:rsidRPr="000E590A">
        <w:rPr>
          <w:rFonts w:ascii="Times New Roman" w:hAnsi="Times New Roman" w:cs="Times New Roman"/>
          <w:color w:val="000000"/>
        </w:rPr>
        <w:t>31 grudnia 20</w:t>
      </w:r>
      <w:r w:rsidR="00B551AE">
        <w:rPr>
          <w:rFonts w:ascii="Times New Roman" w:hAnsi="Times New Roman" w:cs="Times New Roman"/>
          <w:color w:val="000000"/>
        </w:rPr>
        <w:t>24</w:t>
      </w:r>
      <w:r w:rsidR="003A0EEA" w:rsidRPr="000E590A">
        <w:rPr>
          <w:rFonts w:ascii="Times New Roman" w:hAnsi="Times New Roman" w:cs="Times New Roman"/>
          <w:color w:val="000000"/>
        </w:rPr>
        <w:t xml:space="preserve"> </w:t>
      </w:r>
      <w:r w:rsidRPr="000E590A">
        <w:rPr>
          <w:rFonts w:ascii="Times New Roman" w:hAnsi="Times New Roman" w:cs="Times New Roman"/>
          <w:color w:val="000000"/>
        </w:rPr>
        <w:t>r</w:t>
      </w:r>
      <w:r w:rsidR="000E590A" w:rsidRPr="000E590A">
        <w:rPr>
          <w:rFonts w:ascii="Times New Roman" w:hAnsi="Times New Roman" w:cs="Times New Roman"/>
          <w:color w:val="000000"/>
        </w:rPr>
        <w:t>.</w:t>
      </w:r>
      <w:r w:rsidRPr="000E590A">
        <w:rPr>
          <w:rFonts w:ascii="Times New Roman" w:hAnsi="Times New Roman" w:cs="Times New Roman"/>
          <w:color w:val="000000"/>
        </w:rPr>
        <w:t xml:space="preserve">  </w:t>
      </w:r>
    </w:p>
    <w:p w14:paraId="0790CA48" w14:textId="2595EB37" w:rsidR="002A700D" w:rsidRPr="000E590A" w:rsidRDefault="002A700D" w:rsidP="000E590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E590A">
        <w:rPr>
          <w:rFonts w:ascii="Times New Roman" w:hAnsi="Times New Roman" w:cs="Times New Roman"/>
          <w:color w:val="000000"/>
        </w:rPr>
        <w:t xml:space="preserve">Od daty uruchomienia usług dostępu do Internetu do </w:t>
      </w:r>
      <w:r w:rsidR="00422411" w:rsidRPr="000E590A">
        <w:rPr>
          <w:rFonts w:ascii="Times New Roman" w:hAnsi="Times New Roman" w:cs="Times New Roman"/>
          <w:color w:val="000000"/>
        </w:rPr>
        <w:t xml:space="preserve">dnia </w:t>
      </w:r>
      <w:r w:rsidRPr="000E590A">
        <w:rPr>
          <w:rFonts w:ascii="Times New Roman" w:hAnsi="Times New Roman" w:cs="Times New Roman"/>
          <w:color w:val="000000"/>
        </w:rPr>
        <w:t>31 grudnia 202</w:t>
      </w:r>
      <w:r w:rsidR="00B551AE">
        <w:rPr>
          <w:rFonts w:ascii="Times New Roman" w:hAnsi="Times New Roman" w:cs="Times New Roman"/>
          <w:color w:val="000000"/>
        </w:rPr>
        <w:t>4</w:t>
      </w:r>
      <w:r w:rsidRPr="000E590A">
        <w:rPr>
          <w:rFonts w:ascii="Times New Roman" w:hAnsi="Times New Roman" w:cs="Times New Roman"/>
          <w:color w:val="000000"/>
        </w:rPr>
        <w:t xml:space="preserve"> r. </w:t>
      </w:r>
      <w:r w:rsidRPr="000E590A">
        <w:rPr>
          <w:rFonts w:ascii="Times New Roman" w:hAnsi="Times New Roman" w:cs="Times New Roman"/>
          <w:b/>
          <w:color w:val="000000"/>
        </w:rPr>
        <w:t>Abonent</w:t>
      </w:r>
      <w:r w:rsidRPr="000E590A">
        <w:rPr>
          <w:rFonts w:ascii="Times New Roman" w:hAnsi="Times New Roman" w:cs="Times New Roman"/>
          <w:color w:val="000000"/>
        </w:rPr>
        <w:t xml:space="preserve"> otrzyma możliwość testowania wykonanego łącza. </w:t>
      </w:r>
      <w:r w:rsidRPr="000E590A">
        <w:rPr>
          <w:rFonts w:ascii="Times New Roman" w:hAnsi="Times New Roman" w:cs="Times New Roman"/>
          <w:b/>
          <w:color w:val="000000"/>
        </w:rPr>
        <w:t>Operator</w:t>
      </w:r>
      <w:r w:rsidRPr="000E590A">
        <w:rPr>
          <w:rFonts w:ascii="Times New Roman" w:hAnsi="Times New Roman" w:cs="Times New Roman"/>
          <w:color w:val="000000"/>
        </w:rPr>
        <w:t xml:space="preserve"> na ten czas zapewni Usługę Dostępu </w:t>
      </w:r>
      <w:r w:rsidR="00C1569A">
        <w:rPr>
          <w:rFonts w:ascii="Times New Roman" w:hAnsi="Times New Roman" w:cs="Times New Roman"/>
          <w:color w:val="000000"/>
        </w:rPr>
        <w:br/>
      </w:r>
      <w:r w:rsidRPr="000E590A">
        <w:rPr>
          <w:rFonts w:ascii="Times New Roman" w:hAnsi="Times New Roman" w:cs="Times New Roman"/>
          <w:color w:val="000000"/>
        </w:rPr>
        <w:t>do Internetu</w:t>
      </w:r>
      <w:r w:rsidRPr="000E590A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0E590A">
        <w:rPr>
          <w:rFonts w:ascii="Times New Roman" w:hAnsi="Times New Roman" w:cs="Times New Roman"/>
          <w:color w:val="000000"/>
        </w:rPr>
        <w:t xml:space="preserve">Jeżeli testy wykażą niezgodność z wymogami zapytania ofertowego i niniejszej Umowy, </w:t>
      </w:r>
      <w:r w:rsidRPr="000E590A">
        <w:rPr>
          <w:rFonts w:ascii="Times New Roman" w:hAnsi="Times New Roman" w:cs="Times New Roman"/>
          <w:b/>
          <w:color w:val="000000"/>
        </w:rPr>
        <w:t>Abonent</w:t>
      </w:r>
      <w:r w:rsidRPr="000E590A">
        <w:rPr>
          <w:rFonts w:ascii="Times New Roman" w:hAnsi="Times New Roman" w:cs="Times New Roman"/>
          <w:color w:val="000000"/>
        </w:rPr>
        <w:t xml:space="preserve"> będzie miał prawo do rozwiązania Umowy ze skutkiem natychmiastowym. Pozytywny wynik testów będzie skutkował podpisaniem protokołu zdawczo-odbiorczego.</w:t>
      </w:r>
    </w:p>
    <w:p w14:paraId="58ACD451" w14:textId="5C4997E7" w:rsidR="006F08FD" w:rsidRPr="000E590A" w:rsidRDefault="00FC392D" w:rsidP="000E590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E590A">
        <w:rPr>
          <w:rFonts w:ascii="Times New Roman" w:hAnsi="Times New Roman" w:cs="Times New Roman"/>
          <w:b/>
          <w:color w:val="000000"/>
        </w:rPr>
        <w:t>Abonent</w:t>
      </w:r>
      <w:r w:rsidR="006F08FD" w:rsidRPr="000E590A">
        <w:rPr>
          <w:rFonts w:ascii="Times New Roman" w:hAnsi="Times New Roman" w:cs="Times New Roman"/>
          <w:color w:val="000000"/>
        </w:rPr>
        <w:t xml:space="preserve"> zobowiązuje się udzielić </w:t>
      </w:r>
      <w:r w:rsidR="006F08FD" w:rsidRPr="000E590A">
        <w:rPr>
          <w:rFonts w:ascii="Times New Roman" w:hAnsi="Times New Roman" w:cs="Times New Roman"/>
          <w:b/>
          <w:color w:val="000000"/>
        </w:rPr>
        <w:t>Operatorowi</w:t>
      </w:r>
      <w:r w:rsidR="006F08FD" w:rsidRPr="000E590A">
        <w:rPr>
          <w:rFonts w:ascii="Times New Roman" w:hAnsi="Times New Roman" w:cs="Times New Roman"/>
          <w:color w:val="000000"/>
        </w:rPr>
        <w:t xml:space="preserve"> pomocy organizacyjnej w wykonaniu</w:t>
      </w:r>
      <w:r w:rsidR="00EF166F" w:rsidRPr="000E590A">
        <w:rPr>
          <w:rFonts w:ascii="Times New Roman" w:hAnsi="Times New Roman" w:cs="Times New Roman"/>
          <w:color w:val="000000"/>
        </w:rPr>
        <w:t xml:space="preserve"> </w:t>
      </w:r>
      <w:r w:rsidR="006F08FD" w:rsidRPr="000E590A">
        <w:rPr>
          <w:rFonts w:ascii="Times New Roman" w:hAnsi="Times New Roman" w:cs="Times New Roman"/>
          <w:color w:val="000000"/>
        </w:rPr>
        <w:t>instalacji polegającej w szczególności na:</w:t>
      </w:r>
    </w:p>
    <w:p w14:paraId="795A0F0C" w14:textId="77777777" w:rsidR="006F08FD" w:rsidRPr="00DB3CDE" w:rsidRDefault="006F08FD" w:rsidP="00D92B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B3CDE">
        <w:rPr>
          <w:rFonts w:ascii="Times New Roman" w:hAnsi="Times New Roman" w:cs="Times New Roman"/>
          <w:color w:val="000000"/>
        </w:rPr>
        <w:t>bezpłatnym udostępnieniu terenu i pomieszczeń, w których będzie wykonywana instalacja,</w:t>
      </w:r>
    </w:p>
    <w:p w14:paraId="0F004795" w14:textId="621C830A" w:rsidR="006F08FD" w:rsidRPr="00DB3CDE" w:rsidRDefault="006F08FD" w:rsidP="00D92B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B3CDE">
        <w:rPr>
          <w:rFonts w:ascii="Times New Roman" w:hAnsi="Times New Roman" w:cs="Times New Roman"/>
          <w:color w:val="000000"/>
        </w:rPr>
        <w:t xml:space="preserve">stałym udostępnieniu części powierzchni nieruchomości w tym niezbędnych pomieszczeń </w:t>
      </w:r>
      <w:r w:rsidR="00C1569A">
        <w:rPr>
          <w:rFonts w:ascii="Times New Roman" w:hAnsi="Times New Roman" w:cs="Times New Roman"/>
          <w:color w:val="000000"/>
        </w:rPr>
        <w:br/>
      </w:r>
      <w:r w:rsidRPr="00DB3CDE">
        <w:rPr>
          <w:rFonts w:ascii="Times New Roman" w:hAnsi="Times New Roman" w:cs="Times New Roman"/>
          <w:color w:val="000000"/>
        </w:rPr>
        <w:t>dla</w:t>
      </w:r>
      <w:r w:rsidR="00EF166F" w:rsidRPr="00DB3CDE">
        <w:rPr>
          <w:rFonts w:ascii="Times New Roman" w:hAnsi="Times New Roman" w:cs="Times New Roman"/>
          <w:color w:val="000000"/>
        </w:rPr>
        <w:t xml:space="preserve"> </w:t>
      </w:r>
      <w:r w:rsidRPr="00DB3CDE">
        <w:rPr>
          <w:rFonts w:ascii="Times New Roman" w:hAnsi="Times New Roman" w:cs="Times New Roman"/>
          <w:color w:val="000000"/>
        </w:rPr>
        <w:t xml:space="preserve">trwałego zainstalowania urządzeń niezbędnych do świadczenia przez </w:t>
      </w:r>
      <w:r w:rsidRPr="00DB3CDE">
        <w:rPr>
          <w:rFonts w:ascii="Times New Roman" w:hAnsi="Times New Roman" w:cs="Times New Roman"/>
          <w:b/>
          <w:color w:val="000000"/>
        </w:rPr>
        <w:t>Operatora</w:t>
      </w:r>
      <w:r w:rsidRPr="00DB3CDE">
        <w:rPr>
          <w:rFonts w:ascii="Times New Roman" w:hAnsi="Times New Roman" w:cs="Times New Roman"/>
          <w:color w:val="000000"/>
        </w:rPr>
        <w:t xml:space="preserve"> usług </w:t>
      </w:r>
      <w:r w:rsidR="00C1569A">
        <w:rPr>
          <w:rFonts w:ascii="Times New Roman" w:hAnsi="Times New Roman" w:cs="Times New Roman"/>
          <w:color w:val="000000"/>
        </w:rPr>
        <w:br/>
      </w:r>
      <w:r w:rsidRPr="00DB3CDE">
        <w:rPr>
          <w:rFonts w:ascii="Times New Roman" w:hAnsi="Times New Roman" w:cs="Times New Roman"/>
          <w:color w:val="000000"/>
        </w:rPr>
        <w:t>dla</w:t>
      </w:r>
      <w:r w:rsidR="004D30D7" w:rsidRPr="00DB3CDE">
        <w:rPr>
          <w:rFonts w:ascii="Times New Roman" w:hAnsi="Times New Roman" w:cs="Times New Roman"/>
          <w:color w:val="000000"/>
        </w:rPr>
        <w:t xml:space="preserve"> </w:t>
      </w:r>
      <w:r w:rsidR="00FC392D" w:rsidRPr="00DB3CDE">
        <w:rPr>
          <w:rFonts w:ascii="Times New Roman" w:hAnsi="Times New Roman" w:cs="Times New Roman"/>
          <w:b/>
          <w:color w:val="000000"/>
        </w:rPr>
        <w:t>Abonent</w:t>
      </w:r>
      <w:r w:rsidRPr="00DB3CDE">
        <w:rPr>
          <w:rFonts w:ascii="Times New Roman" w:hAnsi="Times New Roman" w:cs="Times New Roman"/>
          <w:b/>
          <w:color w:val="000000"/>
        </w:rPr>
        <w:t>a</w:t>
      </w:r>
      <w:r w:rsidRPr="00DB3CDE">
        <w:rPr>
          <w:rFonts w:ascii="Times New Roman" w:hAnsi="Times New Roman" w:cs="Times New Roman"/>
          <w:color w:val="000000"/>
        </w:rPr>
        <w:t>,</w:t>
      </w:r>
    </w:p>
    <w:p w14:paraId="18C6DB4D" w14:textId="06183DE7" w:rsidR="006F08FD" w:rsidRPr="00DB3CDE" w:rsidRDefault="006F08FD" w:rsidP="00D92B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B3CDE">
        <w:rPr>
          <w:rFonts w:ascii="Times New Roman" w:hAnsi="Times New Roman" w:cs="Times New Roman"/>
          <w:color w:val="000000"/>
        </w:rPr>
        <w:t xml:space="preserve">bezpłatnym udostępnieniu niezbędnej do wykonania instalacji energii elektrycznej, </w:t>
      </w:r>
      <w:r w:rsidR="00A576B8">
        <w:rPr>
          <w:rFonts w:ascii="Times New Roman" w:hAnsi="Times New Roman" w:cs="Times New Roman"/>
          <w:color w:val="000000"/>
        </w:rPr>
        <w:br/>
      </w:r>
      <w:r w:rsidRPr="00DB3CDE">
        <w:rPr>
          <w:rFonts w:ascii="Times New Roman" w:hAnsi="Times New Roman" w:cs="Times New Roman"/>
          <w:color w:val="000000"/>
        </w:rPr>
        <w:t>oraz zasilania</w:t>
      </w:r>
      <w:r w:rsidR="004D30D7" w:rsidRPr="00DB3CDE">
        <w:rPr>
          <w:rFonts w:ascii="Times New Roman" w:hAnsi="Times New Roman" w:cs="Times New Roman"/>
          <w:color w:val="000000"/>
        </w:rPr>
        <w:t xml:space="preserve"> </w:t>
      </w:r>
      <w:r w:rsidRPr="00DB3CDE">
        <w:rPr>
          <w:rFonts w:ascii="Times New Roman" w:hAnsi="Times New Roman" w:cs="Times New Roman"/>
          <w:color w:val="000000"/>
        </w:rPr>
        <w:t xml:space="preserve">w energię i skorzystania z instalacji uziemiającej obiektu dla zainstalowanych </w:t>
      </w:r>
      <w:r w:rsidR="00C1569A">
        <w:rPr>
          <w:rFonts w:ascii="Times New Roman" w:hAnsi="Times New Roman" w:cs="Times New Roman"/>
          <w:color w:val="000000"/>
        </w:rPr>
        <w:br/>
      </w:r>
      <w:r w:rsidRPr="00DB3CDE">
        <w:rPr>
          <w:rFonts w:ascii="Times New Roman" w:hAnsi="Times New Roman" w:cs="Times New Roman"/>
          <w:color w:val="000000"/>
        </w:rPr>
        <w:t>w siedzibie</w:t>
      </w:r>
      <w:r w:rsidR="004D30D7" w:rsidRPr="00DB3CDE">
        <w:rPr>
          <w:rFonts w:ascii="Times New Roman" w:hAnsi="Times New Roman" w:cs="Times New Roman"/>
          <w:color w:val="000000"/>
        </w:rPr>
        <w:t xml:space="preserve"> </w:t>
      </w:r>
      <w:r w:rsidR="00FC392D" w:rsidRPr="00DB3CDE">
        <w:rPr>
          <w:rFonts w:ascii="Times New Roman" w:hAnsi="Times New Roman" w:cs="Times New Roman"/>
          <w:b/>
          <w:color w:val="000000"/>
        </w:rPr>
        <w:t>Abonent</w:t>
      </w:r>
      <w:r w:rsidRPr="00DB3CDE">
        <w:rPr>
          <w:rFonts w:ascii="Times New Roman" w:hAnsi="Times New Roman" w:cs="Times New Roman"/>
          <w:b/>
          <w:color w:val="000000"/>
        </w:rPr>
        <w:t>a</w:t>
      </w:r>
      <w:r w:rsidRPr="00DB3CDE">
        <w:rPr>
          <w:rFonts w:ascii="Times New Roman" w:hAnsi="Times New Roman" w:cs="Times New Roman"/>
          <w:color w:val="000000"/>
        </w:rPr>
        <w:t xml:space="preserve"> urządzeń </w:t>
      </w:r>
      <w:r w:rsidRPr="00DB3CDE">
        <w:rPr>
          <w:rFonts w:ascii="Times New Roman" w:hAnsi="Times New Roman" w:cs="Times New Roman"/>
          <w:b/>
          <w:color w:val="000000"/>
        </w:rPr>
        <w:t>Operatora</w:t>
      </w:r>
      <w:r w:rsidRPr="00DB3CDE">
        <w:rPr>
          <w:rFonts w:ascii="Times New Roman" w:hAnsi="Times New Roman" w:cs="Times New Roman"/>
          <w:color w:val="000000"/>
        </w:rPr>
        <w:t xml:space="preserve"> służących obsłudze zainstalowanych tam stacji telefonicznych,</w:t>
      </w:r>
    </w:p>
    <w:p w14:paraId="1FD7C6FB" w14:textId="77777777" w:rsidR="006F08FD" w:rsidRPr="00DB3CDE" w:rsidRDefault="006F08FD" w:rsidP="00D92B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B3CDE">
        <w:rPr>
          <w:rFonts w:ascii="Times New Roman" w:hAnsi="Times New Roman" w:cs="Times New Roman"/>
          <w:color w:val="000000"/>
        </w:rPr>
        <w:t>bezpłatnym udostępnieniu kanalizacji teletechnicznej i kabli telekomunikacyjnych należących do</w:t>
      </w:r>
      <w:r w:rsidR="004D30D7" w:rsidRPr="00DB3CDE">
        <w:rPr>
          <w:rFonts w:ascii="Times New Roman" w:hAnsi="Times New Roman" w:cs="Times New Roman"/>
          <w:color w:val="000000"/>
        </w:rPr>
        <w:t xml:space="preserve"> </w:t>
      </w:r>
      <w:r w:rsidR="00FC392D" w:rsidRPr="00DB3CDE">
        <w:rPr>
          <w:rFonts w:ascii="Times New Roman" w:hAnsi="Times New Roman" w:cs="Times New Roman"/>
          <w:b/>
          <w:color w:val="000000"/>
        </w:rPr>
        <w:t>Abonent</w:t>
      </w:r>
      <w:r w:rsidRPr="00DB3CDE">
        <w:rPr>
          <w:rFonts w:ascii="Times New Roman" w:hAnsi="Times New Roman" w:cs="Times New Roman"/>
          <w:b/>
          <w:color w:val="000000"/>
        </w:rPr>
        <w:t>a</w:t>
      </w:r>
      <w:r w:rsidRPr="00DB3CDE">
        <w:rPr>
          <w:rFonts w:ascii="Times New Roman" w:hAnsi="Times New Roman" w:cs="Times New Roman"/>
          <w:color w:val="000000"/>
        </w:rPr>
        <w:t xml:space="preserve"> niezbędnych do uruchomienia zamówionych przez </w:t>
      </w:r>
      <w:r w:rsidR="00FC392D" w:rsidRPr="00DB3CDE">
        <w:rPr>
          <w:rFonts w:ascii="Times New Roman" w:hAnsi="Times New Roman" w:cs="Times New Roman"/>
          <w:b/>
          <w:color w:val="000000"/>
        </w:rPr>
        <w:t>Abonent</w:t>
      </w:r>
      <w:r w:rsidRPr="00DB3CDE">
        <w:rPr>
          <w:rFonts w:ascii="Times New Roman" w:hAnsi="Times New Roman" w:cs="Times New Roman"/>
          <w:b/>
          <w:color w:val="000000"/>
        </w:rPr>
        <w:t>a</w:t>
      </w:r>
      <w:r w:rsidRPr="00DB3CDE">
        <w:rPr>
          <w:rFonts w:ascii="Times New Roman" w:hAnsi="Times New Roman" w:cs="Times New Roman"/>
          <w:color w:val="000000"/>
        </w:rPr>
        <w:t xml:space="preserve"> usług</w:t>
      </w:r>
      <w:r w:rsidR="004D30D7" w:rsidRPr="00DB3CDE">
        <w:rPr>
          <w:rFonts w:ascii="Times New Roman" w:hAnsi="Times New Roman" w:cs="Times New Roman"/>
          <w:color w:val="000000"/>
        </w:rPr>
        <w:t xml:space="preserve"> </w:t>
      </w:r>
      <w:r w:rsidR="00CD3D3A">
        <w:rPr>
          <w:rFonts w:ascii="Times New Roman" w:hAnsi="Times New Roman" w:cs="Times New Roman"/>
          <w:color w:val="000000"/>
        </w:rPr>
        <w:t>teleinformatycznych.</w:t>
      </w:r>
    </w:p>
    <w:p w14:paraId="33F952E4" w14:textId="14BB8BCB" w:rsidR="006F08FD" w:rsidRPr="000E590A" w:rsidRDefault="006F08FD" w:rsidP="000E590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E590A">
        <w:rPr>
          <w:rFonts w:ascii="Times New Roman" w:hAnsi="Times New Roman" w:cs="Times New Roman"/>
          <w:color w:val="000000"/>
        </w:rPr>
        <w:t xml:space="preserve">Urządzenia zamontowane przez </w:t>
      </w:r>
      <w:r w:rsidRPr="000E590A">
        <w:rPr>
          <w:rFonts w:ascii="Times New Roman" w:hAnsi="Times New Roman" w:cs="Times New Roman"/>
          <w:b/>
          <w:color w:val="000000"/>
        </w:rPr>
        <w:t>Operatora</w:t>
      </w:r>
      <w:r w:rsidRPr="000E590A">
        <w:rPr>
          <w:rFonts w:ascii="Times New Roman" w:hAnsi="Times New Roman" w:cs="Times New Roman"/>
          <w:color w:val="000000"/>
        </w:rPr>
        <w:t xml:space="preserve"> w lokalizacji </w:t>
      </w:r>
      <w:r w:rsidR="00FC392D" w:rsidRPr="000E590A">
        <w:rPr>
          <w:rFonts w:ascii="Times New Roman" w:hAnsi="Times New Roman" w:cs="Times New Roman"/>
          <w:b/>
          <w:color w:val="000000"/>
        </w:rPr>
        <w:t>Abonent</w:t>
      </w:r>
      <w:r w:rsidRPr="000E590A">
        <w:rPr>
          <w:rFonts w:ascii="Times New Roman" w:hAnsi="Times New Roman" w:cs="Times New Roman"/>
          <w:b/>
          <w:color w:val="000000"/>
        </w:rPr>
        <w:t>a</w:t>
      </w:r>
      <w:r w:rsidRPr="000E590A">
        <w:rPr>
          <w:rFonts w:ascii="Times New Roman" w:hAnsi="Times New Roman" w:cs="Times New Roman"/>
          <w:color w:val="000000"/>
        </w:rPr>
        <w:t xml:space="preserve"> stanowią własność</w:t>
      </w:r>
      <w:r w:rsidR="00077695" w:rsidRPr="000E590A">
        <w:rPr>
          <w:rFonts w:ascii="Times New Roman" w:hAnsi="Times New Roman" w:cs="Times New Roman"/>
          <w:color w:val="000000"/>
        </w:rPr>
        <w:t xml:space="preserve"> </w:t>
      </w:r>
      <w:r w:rsidRPr="000E590A">
        <w:rPr>
          <w:rFonts w:ascii="Times New Roman" w:hAnsi="Times New Roman" w:cs="Times New Roman"/>
          <w:b/>
          <w:color w:val="000000"/>
        </w:rPr>
        <w:t>Operatora</w:t>
      </w:r>
      <w:r w:rsidRPr="000E590A">
        <w:rPr>
          <w:rFonts w:ascii="Times New Roman" w:hAnsi="Times New Roman" w:cs="Times New Roman"/>
          <w:color w:val="000000"/>
        </w:rPr>
        <w:t xml:space="preserve"> jako element sieci telekomunikacyjnej </w:t>
      </w:r>
      <w:r w:rsidRPr="000E590A">
        <w:rPr>
          <w:rFonts w:ascii="Times New Roman" w:hAnsi="Times New Roman" w:cs="Times New Roman"/>
          <w:b/>
          <w:color w:val="000000"/>
        </w:rPr>
        <w:t>Operatora</w:t>
      </w:r>
      <w:r w:rsidRPr="000E590A">
        <w:rPr>
          <w:rFonts w:ascii="Times New Roman" w:hAnsi="Times New Roman" w:cs="Times New Roman"/>
          <w:color w:val="000000"/>
        </w:rPr>
        <w:t xml:space="preserve"> i zostaną wymienione w protokole</w:t>
      </w:r>
      <w:r w:rsidR="002D3EB6" w:rsidRPr="000E590A">
        <w:rPr>
          <w:rFonts w:ascii="Times New Roman" w:hAnsi="Times New Roman" w:cs="Times New Roman"/>
          <w:color w:val="000000"/>
        </w:rPr>
        <w:t xml:space="preserve"> </w:t>
      </w:r>
      <w:r w:rsidRPr="000E590A">
        <w:rPr>
          <w:rFonts w:ascii="Times New Roman" w:hAnsi="Times New Roman" w:cs="Times New Roman"/>
          <w:color w:val="000000"/>
        </w:rPr>
        <w:t xml:space="preserve">zdawczo-odbiorczym. </w:t>
      </w:r>
      <w:r w:rsidR="00FC392D" w:rsidRPr="000E590A">
        <w:rPr>
          <w:rFonts w:ascii="Times New Roman" w:hAnsi="Times New Roman" w:cs="Times New Roman"/>
          <w:b/>
          <w:color w:val="000000"/>
        </w:rPr>
        <w:t>Abonent</w:t>
      </w:r>
      <w:r w:rsidRPr="000E590A">
        <w:rPr>
          <w:rFonts w:ascii="Times New Roman" w:hAnsi="Times New Roman" w:cs="Times New Roman"/>
          <w:color w:val="000000"/>
        </w:rPr>
        <w:t xml:space="preserve"> jest obowiązany do pieczy nad urządzeniami</w:t>
      </w:r>
      <w:r w:rsidR="002D3EB6" w:rsidRPr="000E590A">
        <w:rPr>
          <w:rFonts w:ascii="Times New Roman" w:hAnsi="Times New Roman" w:cs="Times New Roman"/>
          <w:color w:val="000000"/>
        </w:rPr>
        <w:t xml:space="preserve"> </w:t>
      </w:r>
      <w:r w:rsidRPr="000E590A">
        <w:rPr>
          <w:rFonts w:ascii="Times New Roman" w:hAnsi="Times New Roman" w:cs="Times New Roman"/>
          <w:color w:val="000000"/>
        </w:rPr>
        <w:t xml:space="preserve">operatora stosownie </w:t>
      </w:r>
      <w:r w:rsidR="00C1569A">
        <w:rPr>
          <w:rFonts w:ascii="Times New Roman" w:hAnsi="Times New Roman" w:cs="Times New Roman"/>
          <w:color w:val="000000"/>
        </w:rPr>
        <w:br/>
      </w:r>
      <w:r w:rsidRPr="000E590A">
        <w:rPr>
          <w:rFonts w:ascii="Times New Roman" w:hAnsi="Times New Roman" w:cs="Times New Roman"/>
          <w:color w:val="000000"/>
        </w:rPr>
        <w:t>do przepisów kodeksu cywilnego o przechowaniu.</w:t>
      </w:r>
    </w:p>
    <w:p w14:paraId="7EEDC825" w14:textId="406BCE03" w:rsidR="006F08FD" w:rsidRPr="000E590A" w:rsidRDefault="006F08FD" w:rsidP="000E590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E590A">
        <w:rPr>
          <w:rFonts w:ascii="Times New Roman" w:hAnsi="Times New Roman" w:cs="Times New Roman"/>
          <w:color w:val="000000"/>
        </w:rPr>
        <w:t xml:space="preserve">Przekazanie </w:t>
      </w:r>
      <w:r w:rsidR="00FC392D" w:rsidRPr="000E590A">
        <w:rPr>
          <w:rFonts w:ascii="Times New Roman" w:hAnsi="Times New Roman" w:cs="Times New Roman"/>
          <w:b/>
          <w:color w:val="000000"/>
        </w:rPr>
        <w:t>Abonent</w:t>
      </w:r>
      <w:r w:rsidRPr="000E590A">
        <w:rPr>
          <w:rFonts w:ascii="Times New Roman" w:hAnsi="Times New Roman" w:cs="Times New Roman"/>
          <w:b/>
          <w:color w:val="000000"/>
        </w:rPr>
        <w:t>owi</w:t>
      </w:r>
      <w:r w:rsidRPr="000E590A">
        <w:rPr>
          <w:rFonts w:ascii="Times New Roman" w:hAnsi="Times New Roman" w:cs="Times New Roman"/>
          <w:color w:val="000000"/>
        </w:rPr>
        <w:t xml:space="preserve"> puli adresów IP nastąpi najpóźniej </w:t>
      </w:r>
      <w:r w:rsidR="00223D5F" w:rsidRPr="000E590A">
        <w:rPr>
          <w:rFonts w:ascii="Times New Roman" w:hAnsi="Times New Roman" w:cs="Times New Roman"/>
          <w:color w:val="000000"/>
        </w:rPr>
        <w:t>z dniem uruchomienia usługi</w:t>
      </w:r>
      <w:r w:rsidRPr="000E590A">
        <w:rPr>
          <w:rFonts w:ascii="Times New Roman" w:hAnsi="Times New Roman" w:cs="Times New Roman"/>
          <w:color w:val="000000"/>
        </w:rPr>
        <w:t xml:space="preserve">. Przekazanie nastąpi w formie informacji przekazanej </w:t>
      </w:r>
      <w:r w:rsidR="00FC392D" w:rsidRPr="000E590A">
        <w:rPr>
          <w:rFonts w:ascii="Times New Roman" w:hAnsi="Times New Roman" w:cs="Times New Roman"/>
          <w:b/>
          <w:color w:val="000000"/>
        </w:rPr>
        <w:t>Abonent</w:t>
      </w:r>
      <w:r w:rsidRPr="000E590A">
        <w:rPr>
          <w:rFonts w:ascii="Times New Roman" w:hAnsi="Times New Roman" w:cs="Times New Roman"/>
          <w:b/>
          <w:color w:val="000000"/>
        </w:rPr>
        <w:t>owi</w:t>
      </w:r>
      <w:r w:rsidR="007861A4" w:rsidRPr="000E590A">
        <w:rPr>
          <w:rFonts w:ascii="Times New Roman" w:hAnsi="Times New Roman" w:cs="Times New Roman"/>
          <w:b/>
          <w:color w:val="000000"/>
        </w:rPr>
        <w:t>.</w:t>
      </w:r>
    </w:p>
    <w:p w14:paraId="0324330C" w14:textId="2CB0C67E" w:rsidR="006F08FD" w:rsidRDefault="000E590A" w:rsidP="000E590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Pr="000E590A">
        <w:rPr>
          <w:rFonts w:ascii="Times New Roman" w:hAnsi="Times New Roman" w:cs="Times New Roman"/>
          <w:color w:val="000000"/>
        </w:rPr>
        <w:t xml:space="preserve">ane teleadresowe przedstawicieli stron upoważnionych do kontaktów w sprawach związanych </w:t>
      </w:r>
      <w:r w:rsidR="00C1569A">
        <w:rPr>
          <w:rFonts w:ascii="Times New Roman" w:hAnsi="Times New Roman" w:cs="Times New Roman"/>
          <w:color w:val="000000"/>
        </w:rPr>
        <w:br/>
      </w:r>
      <w:r w:rsidRPr="000E590A">
        <w:rPr>
          <w:rFonts w:ascii="Times New Roman" w:hAnsi="Times New Roman" w:cs="Times New Roman"/>
          <w:color w:val="000000"/>
        </w:rPr>
        <w:t>z realizacją Umowy</w:t>
      </w:r>
      <w:r>
        <w:rPr>
          <w:rFonts w:ascii="Times New Roman" w:hAnsi="Times New Roman" w:cs="Times New Roman"/>
          <w:color w:val="000000"/>
        </w:rPr>
        <w:t xml:space="preserve"> zawiera z</w:t>
      </w:r>
      <w:r w:rsidR="006F08FD" w:rsidRPr="000E590A">
        <w:rPr>
          <w:rFonts w:ascii="Times New Roman" w:hAnsi="Times New Roman" w:cs="Times New Roman"/>
          <w:color w:val="000000"/>
        </w:rPr>
        <w:t xml:space="preserve">ałącznik </w:t>
      </w:r>
      <w:r w:rsidR="00D330A0" w:rsidRPr="000E590A">
        <w:rPr>
          <w:rFonts w:ascii="Times New Roman" w:hAnsi="Times New Roman" w:cs="Times New Roman"/>
          <w:color w:val="000000"/>
        </w:rPr>
        <w:t>Nr</w:t>
      </w:r>
      <w:r w:rsidR="006F08FD" w:rsidRPr="000E590A">
        <w:rPr>
          <w:rFonts w:ascii="Times New Roman" w:hAnsi="Times New Roman" w:cs="Times New Roman"/>
          <w:color w:val="000000"/>
        </w:rPr>
        <w:t xml:space="preserve"> </w:t>
      </w:r>
      <w:r w:rsidR="00CD3D3A" w:rsidRPr="000E590A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.</w:t>
      </w:r>
      <w:r w:rsidR="006F08FD" w:rsidRPr="000E590A">
        <w:rPr>
          <w:rFonts w:ascii="Times New Roman" w:hAnsi="Times New Roman" w:cs="Times New Roman"/>
          <w:color w:val="000000"/>
        </w:rPr>
        <w:t xml:space="preserve"> </w:t>
      </w:r>
    </w:p>
    <w:p w14:paraId="036D6058" w14:textId="77777777" w:rsidR="00B551AE" w:rsidRDefault="00B551AE" w:rsidP="00B51B2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615CEC3" w14:textId="77777777" w:rsidR="00B551AE" w:rsidRDefault="00B551AE" w:rsidP="00B51B2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EC713BA" w14:textId="7CACC505" w:rsidR="006F08FD" w:rsidRDefault="006F08FD" w:rsidP="00B51B25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DB3CDE">
        <w:rPr>
          <w:rFonts w:ascii="Times New Roman" w:hAnsi="Times New Roman" w:cs="Times New Roman"/>
          <w:b/>
          <w:bCs/>
          <w:color w:val="000000"/>
        </w:rPr>
        <w:lastRenderedPageBreak/>
        <w:t>§ 3</w:t>
      </w:r>
      <w:r w:rsidR="000E590A">
        <w:rPr>
          <w:rFonts w:ascii="Times New Roman" w:hAnsi="Times New Roman" w:cs="Times New Roman"/>
          <w:b/>
          <w:bCs/>
          <w:color w:val="000000"/>
        </w:rPr>
        <w:t>.</w:t>
      </w:r>
    </w:p>
    <w:p w14:paraId="564C7B2C" w14:textId="360DA68A" w:rsidR="00AE2FB9" w:rsidRPr="00C1569A" w:rsidRDefault="00AE2FB9" w:rsidP="00C1569A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1569A">
        <w:rPr>
          <w:rFonts w:ascii="Times New Roman" w:hAnsi="Times New Roman" w:cs="Times New Roman"/>
          <w:color w:val="000000"/>
        </w:rPr>
        <w:t xml:space="preserve">Umowa </w:t>
      </w:r>
      <w:r w:rsidR="00B51B25" w:rsidRPr="00C1569A">
        <w:rPr>
          <w:rFonts w:ascii="Times New Roman" w:hAnsi="Times New Roman" w:cs="Times New Roman"/>
          <w:color w:val="000000"/>
        </w:rPr>
        <w:t xml:space="preserve">obowiązuje od dnia </w:t>
      </w:r>
      <w:r w:rsidR="00DF6204">
        <w:rPr>
          <w:rFonts w:ascii="Times New Roman" w:hAnsi="Times New Roman" w:cs="Times New Roman"/>
          <w:color w:val="000000"/>
        </w:rPr>
        <w:t>01.01.2025 r.</w:t>
      </w:r>
      <w:r w:rsidR="00B51B25" w:rsidRPr="00C1569A">
        <w:rPr>
          <w:rFonts w:ascii="Times New Roman" w:hAnsi="Times New Roman" w:cs="Times New Roman"/>
          <w:color w:val="000000"/>
        </w:rPr>
        <w:t xml:space="preserve"> </w:t>
      </w:r>
      <w:r w:rsidR="00EE3506" w:rsidRPr="00C1569A">
        <w:rPr>
          <w:rFonts w:ascii="Times New Roman" w:hAnsi="Times New Roman" w:cs="Times New Roman"/>
          <w:color w:val="000000"/>
        </w:rPr>
        <w:t xml:space="preserve">do </w:t>
      </w:r>
      <w:r w:rsidRPr="00C1569A">
        <w:rPr>
          <w:rFonts w:ascii="Times New Roman" w:hAnsi="Times New Roman" w:cs="Times New Roman"/>
          <w:color w:val="000000"/>
        </w:rPr>
        <w:t>31 grudnia 20</w:t>
      </w:r>
      <w:r w:rsidR="00223D5F" w:rsidRPr="00C1569A">
        <w:rPr>
          <w:rFonts w:ascii="Times New Roman" w:hAnsi="Times New Roman" w:cs="Times New Roman"/>
          <w:color w:val="000000"/>
        </w:rPr>
        <w:t>2</w:t>
      </w:r>
      <w:r w:rsidR="00DF6204">
        <w:rPr>
          <w:rFonts w:ascii="Times New Roman" w:hAnsi="Times New Roman" w:cs="Times New Roman"/>
          <w:color w:val="000000"/>
        </w:rPr>
        <w:t>5</w:t>
      </w:r>
      <w:bookmarkStart w:id="2" w:name="_GoBack"/>
      <w:bookmarkEnd w:id="2"/>
      <w:r w:rsidR="005C01F0" w:rsidRPr="00C1569A">
        <w:rPr>
          <w:rFonts w:ascii="Times New Roman" w:hAnsi="Times New Roman" w:cs="Times New Roman"/>
          <w:color w:val="000000"/>
        </w:rPr>
        <w:t xml:space="preserve"> </w:t>
      </w:r>
      <w:r w:rsidR="00B51B25" w:rsidRPr="00C1569A">
        <w:rPr>
          <w:rFonts w:ascii="Times New Roman" w:hAnsi="Times New Roman" w:cs="Times New Roman"/>
          <w:color w:val="000000"/>
        </w:rPr>
        <w:t>r</w:t>
      </w:r>
      <w:r w:rsidR="00C1569A" w:rsidRPr="00C1569A">
        <w:rPr>
          <w:rFonts w:ascii="Times New Roman" w:hAnsi="Times New Roman" w:cs="Times New Roman"/>
          <w:color w:val="000000"/>
        </w:rPr>
        <w:t>.,</w:t>
      </w:r>
      <w:r w:rsidR="00B51B25" w:rsidRPr="00C1569A">
        <w:rPr>
          <w:rFonts w:ascii="Times New Roman" w:hAnsi="Times New Roman" w:cs="Times New Roman"/>
          <w:color w:val="000000"/>
        </w:rPr>
        <w:t xml:space="preserve"> przy czym usługa, o której mowa </w:t>
      </w:r>
      <w:r w:rsidR="00C1569A" w:rsidRPr="00C1569A">
        <w:rPr>
          <w:rFonts w:ascii="Times New Roman" w:hAnsi="Times New Roman" w:cs="Times New Roman"/>
          <w:color w:val="000000"/>
        </w:rPr>
        <w:br/>
      </w:r>
      <w:r w:rsidR="00B51B25" w:rsidRPr="00C1569A">
        <w:rPr>
          <w:rFonts w:ascii="Times New Roman" w:hAnsi="Times New Roman" w:cs="Times New Roman"/>
          <w:color w:val="000000"/>
        </w:rPr>
        <w:t>w</w:t>
      </w:r>
      <w:r w:rsidR="00A15699" w:rsidRPr="00C1569A">
        <w:rPr>
          <w:rFonts w:ascii="Times New Roman" w:hAnsi="Times New Roman" w:cs="Times New Roman"/>
          <w:color w:val="000000"/>
        </w:rPr>
        <w:t> </w:t>
      </w:r>
      <w:r w:rsidR="00B51B25" w:rsidRPr="00C1569A">
        <w:rPr>
          <w:rFonts w:ascii="Times New Roman" w:hAnsi="Times New Roman" w:cs="Times New Roman"/>
          <w:bCs/>
          <w:color w:val="000000"/>
        </w:rPr>
        <w:t>§</w:t>
      </w:r>
      <w:r w:rsidR="00C1569A" w:rsidRPr="00C1569A">
        <w:rPr>
          <w:rFonts w:ascii="Times New Roman" w:hAnsi="Times New Roman" w:cs="Times New Roman"/>
          <w:bCs/>
          <w:color w:val="000000"/>
        </w:rPr>
        <w:t xml:space="preserve"> </w:t>
      </w:r>
      <w:r w:rsidR="00B51B25" w:rsidRPr="00C1569A">
        <w:rPr>
          <w:rFonts w:ascii="Times New Roman" w:hAnsi="Times New Roman" w:cs="Times New Roman"/>
          <w:bCs/>
          <w:color w:val="000000"/>
        </w:rPr>
        <w:t>1</w:t>
      </w:r>
      <w:r w:rsidR="00B51B25" w:rsidRPr="00C1569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51B25" w:rsidRPr="00C1569A">
        <w:rPr>
          <w:rFonts w:ascii="Times New Roman" w:hAnsi="Times New Roman" w:cs="Times New Roman"/>
          <w:bCs/>
          <w:color w:val="000000"/>
        </w:rPr>
        <w:t xml:space="preserve">będzie świadczona przez Operatora począwszy od </w:t>
      </w:r>
      <w:r w:rsidR="00C1569A">
        <w:rPr>
          <w:rFonts w:ascii="Times New Roman" w:hAnsi="Times New Roman" w:cs="Times New Roman"/>
          <w:bCs/>
          <w:color w:val="000000"/>
        </w:rPr>
        <w:t xml:space="preserve">1 </w:t>
      </w:r>
      <w:r w:rsidR="00B51B25" w:rsidRPr="00C1569A">
        <w:rPr>
          <w:rFonts w:ascii="Times New Roman" w:hAnsi="Times New Roman" w:cs="Times New Roman"/>
          <w:bCs/>
          <w:color w:val="000000"/>
        </w:rPr>
        <w:t>stycznia 20</w:t>
      </w:r>
      <w:r w:rsidR="002810AC" w:rsidRPr="00C1569A">
        <w:rPr>
          <w:rFonts w:ascii="Times New Roman" w:hAnsi="Times New Roman" w:cs="Times New Roman"/>
          <w:bCs/>
          <w:color w:val="000000"/>
        </w:rPr>
        <w:t>2</w:t>
      </w:r>
      <w:r w:rsidR="00B551AE">
        <w:rPr>
          <w:rFonts w:ascii="Times New Roman" w:hAnsi="Times New Roman" w:cs="Times New Roman"/>
          <w:bCs/>
          <w:color w:val="000000"/>
        </w:rPr>
        <w:t>5</w:t>
      </w:r>
      <w:r w:rsidR="00B51B25" w:rsidRPr="00C1569A">
        <w:rPr>
          <w:rFonts w:ascii="Times New Roman" w:hAnsi="Times New Roman" w:cs="Times New Roman"/>
          <w:bCs/>
          <w:color w:val="000000"/>
        </w:rPr>
        <w:t xml:space="preserve"> r.</w:t>
      </w:r>
    </w:p>
    <w:p w14:paraId="5281E8F4" w14:textId="7F2BA0ED" w:rsidR="00405DDB" w:rsidRPr="00C1569A" w:rsidRDefault="006F08FD" w:rsidP="00C1569A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C1569A">
        <w:rPr>
          <w:rFonts w:ascii="Times New Roman" w:hAnsi="Times New Roman" w:cs="Times New Roman"/>
          <w:color w:val="000000"/>
        </w:rPr>
        <w:t xml:space="preserve">Wynagrodzenie </w:t>
      </w:r>
      <w:r w:rsidRPr="00C1569A">
        <w:rPr>
          <w:rFonts w:ascii="Times New Roman" w:hAnsi="Times New Roman" w:cs="Times New Roman"/>
          <w:b/>
          <w:color w:val="000000"/>
        </w:rPr>
        <w:t>Operatora</w:t>
      </w:r>
      <w:r w:rsidR="00C1569A" w:rsidRPr="00C1569A">
        <w:rPr>
          <w:rFonts w:ascii="Times New Roman" w:hAnsi="Times New Roman" w:cs="Times New Roman"/>
          <w:color w:val="000000"/>
        </w:rPr>
        <w:t xml:space="preserve"> z tytułu realizacji u</w:t>
      </w:r>
      <w:r w:rsidRPr="00C1569A">
        <w:rPr>
          <w:rFonts w:ascii="Times New Roman" w:hAnsi="Times New Roman" w:cs="Times New Roman"/>
          <w:color w:val="000000"/>
        </w:rPr>
        <w:t xml:space="preserve">sługi </w:t>
      </w:r>
      <w:r w:rsidR="00C1569A" w:rsidRPr="00C1569A">
        <w:rPr>
          <w:rFonts w:ascii="Times New Roman" w:hAnsi="Times New Roman" w:cs="Times New Roman"/>
          <w:color w:val="000000"/>
        </w:rPr>
        <w:t>d</w:t>
      </w:r>
      <w:r w:rsidRPr="00C1569A">
        <w:rPr>
          <w:rFonts w:ascii="Times New Roman" w:hAnsi="Times New Roman" w:cs="Times New Roman"/>
          <w:color w:val="000000"/>
        </w:rPr>
        <w:t>ostęp</w:t>
      </w:r>
      <w:r w:rsidR="00C1569A" w:rsidRPr="00C1569A">
        <w:rPr>
          <w:rFonts w:ascii="Times New Roman" w:hAnsi="Times New Roman" w:cs="Times New Roman"/>
          <w:color w:val="000000"/>
        </w:rPr>
        <w:t>u</w:t>
      </w:r>
      <w:r w:rsidRPr="00C1569A">
        <w:rPr>
          <w:rFonts w:ascii="Times New Roman" w:hAnsi="Times New Roman" w:cs="Times New Roman"/>
          <w:color w:val="000000"/>
        </w:rPr>
        <w:t xml:space="preserve"> do Internetu </w:t>
      </w:r>
      <w:r w:rsidR="00C1569A" w:rsidRPr="00C1569A">
        <w:rPr>
          <w:rFonts w:ascii="Times New Roman" w:hAnsi="Times New Roman" w:cs="Times New Roman"/>
          <w:color w:val="000000"/>
        </w:rPr>
        <w:t>skutku</w:t>
      </w:r>
      <w:r w:rsidR="005C0CAA" w:rsidRPr="00C1569A">
        <w:rPr>
          <w:rFonts w:ascii="Times New Roman" w:hAnsi="Times New Roman" w:cs="Times New Roman"/>
          <w:color w:val="000000"/>
        </w:rPr>
        <w:t>je</w:t>
      </w:r>
      <w:r w:rsidR="00C1569A" w:rsidRPr="00C1569A">
        <w:rPr>
          <w:rFonts w:ascii="Times New Roman" w:hAnsi="Times New Roman" w:cs="Times New Roman"/>
          <w:color w:val="000000"/>
        </w:rPr>
        <w:t xml:space="preserve"> </w:t>
      </w:r>
      <w:r w:rsidR="00AE2FB9" w:rsidRPr="00C1569A">
        <w:rPr>
          <w:rFonts w:ascii="Times New Roman" w:hAnsi="Times New Roman" w:cs="Times New Roman"/>
          <w:b/>
          <w:color w:val="000000"/>
        </w:rPr>
        <w:t>miesięczn</w:t>
      </w:r>
      <w:r w:rsidR="00C1569A" w:rsidRPr="00C1569A">
        <w:rPr>
          <w:rFonts w:ascii="Times New Roman" w:hAnsi="Times New Roman" w:cs="Times New Roman"/>
          <w:b/>
          <w:color w:val="000000"/>
        </w:rPr>
        <w:t>ą</w:t>
      </w:r>
      <w:r w:rsidR="00AE2FB9" w:rsidRPr="00C1569A">
        <w:rPr>
          <w:rFonts w:ascii="Times New Roman" w:hAnsi="Times New Roman" w:cs="Times New Roman"/>
          <w:b/>
          <w:color w:val="000000"/>
        </w:rPr>
        <w:t xml:space="preserve"> opłat</w:t>
      </w:r>
      <w:r w:rsidR="00C1569A" w:rsidRPr="00C1569A">
        <w:rPr>
          <w:rFonts w:ascii="Times New Roman" w:hAnsi="Times New Roman" w:cs="Times New Roman"/>
          <w:b/>
          <w:color w:val="000000"/>
        </w:rPr>
        <w:t>ą abonamentową</w:t>
      </w:r>
      <w:r w:rsidR="00AE2FB9" w:rsidRPr="00C1569A">
        <w:rPr>
          <w:rFonts w:ascii="Times New Roman" w:hAnsi="Times New Roman" w:cs="Times New Roman"/>
          <w:color w:val="000000"/>
        </w:rPr>
        <w:t xml:space="preserve"> w</w:t>
      </w:r>
      <w:r w:rsidR="008A3927" w:rsidRPr="00C1569A">
        <w:rPr>
          <w:rFonts w:ascii="Times New Roman" w:hAnsi="Times New Roman" w:cs="Times New Roman"/>
          <w:color w:val="000000"/>
        </w:rPr>
        <w:t xml:space="preserve"> wysokości</w:t>
      </w:r>
      <w:r w:rsidR="00AE2FB9" w:rsidRPr="00C1569A">
        <w:rPr>
          <w:rFonts w:ascii="Times New Roman" w:hAnsi="Times New Roman" w:cs="Times New Roman"/>
          <w:color w:val="000000"/>
        </w:rPr>
        <w:t>:</w:t>
      </w:r>
      <w:r w:rsidR="008A3927" w:rsidRPr="00C1569A">
        <w:rPr>
          <w:rFonts w:ascii="Times New Roman" w:hAnsi="Times New Roman" w:cs="Times New Roman"/>
          <w:b/>
          <w:color w:val="000000"/>
        </w:rPr>
        <w:t xml:space="preserve"> </w:t>
      </w:r>
      <w:r w:rsidR="00B551AE">
        <w:rPr>
          <w:rFonts w:ascii="Times New Roman" w:hAnsi="Times New Roman" w:cs="Times New Roman"/>
          <w:b/>
          <w:color w:val="000000"/>
        </w:rPr>
        <w:t>……………………..</w:t>
      </w:r>
      <w:r w:rsidR="002145CC">
        <w:rPr>
          <w:rFonts w:ascii="Times New Roman" w:hAnsi="Times New Roman" w:cs="Times New Roman"/>
          <w:b/>
          <w:color w:val="000000"/>
        </w:rPr>
        <w:t xml:space="preserve"> </w:t>
      </w:r>
      <w:r w:rsidR="007D3395" w:rsidRPr="00C1569A">
        <w:rPr>
          <w:rFonts w:ascii="Times New Roman" w:hAnsi="Times New Roman" w:cs="Times New Roman"/>
          <w:b/>
          <w:color w:val="000000"/>
        </w:rPr>
        <w:t>zł brutto</w:t>
      </w:r>
      <w:r w:rsidR="009147C8" w:rsidRPr="00C1569A">
        <w:rPr>
          <w:rFonts w:ascii="Times New Roman" w:hAnsi="Times New Roman" w:cs="Times New Roman"/>
          <w:b/>
          <w:color w:val="000000"/>
        </w:rPr>
        <w:t xml:space="preserve"> (słownie:</w:t>
      </w:r>
      <w:r w:rsidR="009147C8" w:rsidRPr="00C1569A">
        <w:rPr>
          <w:rFonts w:ascii="Times New Roman" w:hAnsi="Times New Roman" w:cs="Times New Roman"/>
          <w:color w:val="000000"/>
        </w:rPr>
        <w:t xml:space="preserve"> </w:t>
      </w:r>
      <w:r w:rsidR="00B551AE">
        <w:rPr>
          <w:rFonts w:ascii="Times New Roman" w:hAnsi="Times New Roman" w:cs="Times New Roman"/>
          <w:b/>
          <w:color w:val="000000"/>
        </w:rPr>
        <w:t>………………….</w:t>
      </w:r>
      <w:r w:rsidR="00266266" w:rsidRPr="00C1569A">
        <w:rPr>
          <w:rFonts w:ascii="Times New Roman" w:hAnsi="Times New Roman" w:cs="Times New Roman"/>
          <w:b/>
          <w:color w:val="000000"/>
        </w:rPr>
        <w:t>)</w:t>
      </w:r>
      <w:r w:rsidR="00C1569A" w:rsidRPr="00C1569A">
        <w:rPr>
          <w:rFonts w:ascii="Times New Roman" w:hAnsi="Times New Roman" w:cs="Times New Roman"/>
          <w:b/>
          <w:color w:val="000000"/>
        </w:rPr>
        <w:t>.</w:t>
      </w:r>
    </w:p>
    <w:p w14:paraId="5CD2AD4F" w14:textId="28DC2972" w:rsidR="00653AEE" w:rsidRPr="00C1569A" w:rsidRDefault="00653AEE" w:rsidP="00C1569A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1569A">
        <w:rPr>
          <w:rFonts w:ascii="Times New Roman" w:hAnsi="Times New Roman" w:cs="Times New Roman"/>
          <w:color w:val="000000"/>
        </w:rPr>
        <w:t xml:space="preserve">Łączna wartość umowy brutto wynosi: </w:t>
      </w:r>
      <w:r w:rsidR="00B551AE">
        <w:rPr>
          <w:rFonts w:ascii="Times New Roman" w:hAnsi="Times New Roman" w:cs="Times New Roman"/>
          <w:b/>
          <w:bCs/>
          <w:color w:val="000000"/>
        </w:rPr>
        <w:t>…………………..</w:t>
      </w:r>
      <w:r w:rsidRPr="00C1569A">
        <w:rPr>
          <w:rFonts w:ascii="Times New Roman" w:hAnsi="Times New Roman" w:cs="Times New Roman"/>
          <w:b/>
          <w:bCs/>
          <w:color w:val="000000"/>
        </w:rPr>
        <w:t xml:space="preserve"> zł</w:t>
      </w:r>
      <w:r w:rsidRPr="00C1569A">
        <w:rPr>
          <w:rFonts w:ascii="Times New Roman" w:hAnsi="Times New Roman" w:cs="Times New Roman"/>
          <w:color w:val="000000"/>
        </w:rPr>
        <w:t xml:space="preserve"> </w:t>
      </w:r>
      <w:r w:rsidRPr="002145CC">
        <w:rPr>
          <w:rFonts w:ascii="Times New Roman" w:hAnsi="Times New Roman" w:cs="Times New Roman"/>
          <w:b/>
          <w:color w:val="000000"/>
        </w:rPr>
        <w:t xml:space="preserve">(słownie: </w:t>
      </w:r>
      <w:r w:rsidR="00B551AE">
        <w:rPr>
          <w:rFonts w:ascii="Times New Roman" w:hAnsi="Times New Roman" w:cs="Times New Roman"/>
          <w:b/>
          <w:color w:val="000000"/>
        </w:rPr>
        <w:t>……………………………</w:t>
      </w:r>
      <w:r w:rsidR="00B84B2E" w:rsidRPr="002145CC">
        <w:rPr>
          <w:rFonts w:ascii="Times New Roman" w:hAnsi="Times New Roman" w:cs="Times New Roman"/>
          <w:b/>
          <w:color w:val="000000"/>
        </w:rPr>
        <w:t>)</w:t>
      </w:r>
      <w:r w:rsidR="00C1569A" w:rsidRPr="002145CC">
        <w:rPr>
          <w:rFonts w:ascii="Times New Roman" w:hAnsi="Times New Roman" w:cs="Times New Roman"/>
          <w:b/>
          <w:color w:val="000000"/>
        </w:rPr>
        <w:t>.</w:t>
      </w:r>
    </w:p>
    <w:p w14:paraId="1CD1F3FF" w14:textId="38C63982" w:rsidR="006F08FD" w:rsidRPr="00C7343D" w:rsidRDefault="007861A4" w:rsidP="0026437B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7343D">
        <w:rPr>
          <w:rFonts w:ascii="Times New Roman" w:hAnsi="Times New Roman" w:cs="Times New Roman"/>
          <w:color w:val="000000"/>
        </w:rPr>
        <w:t>Miesięczn</w:t>
      </w:r>
      <w:r w:rsidR="00C1569A" w:rsidRPr="00C7343D">
        <w:rPr>
          <w:rFonts w:ascii="Times New Roman" w:hAnsi="Times New Roman" w:cs="Times New Roman"/>
          <w:color w:val="000000"/>
        </w:rPr>
        <w:t>a</w:t>
      </w:r>
      <w:r w:rsidRPr="00C7343D">
        <w:rPr>
          <w:rFonts w:ascii="Times New Roman" w:hAnsi="Times New Roman" w:cs="Times New Roman"/>
          <w:color w:val="000000"/>
        </w:rPr>
        <w:t xml:space="preserve"> </w:t>
      </w:r>
      <w:r w:rsidR="006F08FD" w:rsidRPr="00C7343D">
        <w:rPr>
          <w:rFonts w:ascii="Times New Roman" w:hAnsi="Times New Roman" w:cs="Times New Roman"/>
          <w:color w:val="000000"/>
        </w:rPr>
        <w:t>Opłat</w:t>
      </w:r>
      <w:r w:rsidR="00C1569A" w:rsidRPr="00C7343D">
        <w:rPr>
          <w:rFonts w:ascii="Times New Roman" w:hAnsi="Times New Roman" w:cs="Times New Roman"/>
          <w:color w:val="000000"/>
        </w:rPr>
        <w:t>a abonamentowe określona</w:t>
      </w:r>
      <w:r w:rsidR="006F08FD" w:rsidRPr="00C7343D">
        <w:rPr>
          <w:rFonts w:ascii="Times New Roman" w:hAnsi="Times New Roman" w:cs="Times New Roman"/>
          <w:color w:val="000000"/>
        </w:rPr>
        <w:t xml:space="preserve"> w </w:t>
      </w:r>
      <w:r w:rsidR="008F1626" w:rsidRPr="00C7343D">
        <w:rPr>
          <w:rFonts w:ascii="Times New Roman" w:hAnsi="Times New Roman" w:cs="Times New Roman"/>
          <w:color w:val="000000"/>
        </w:rPr>
        <w:t>ust.</w:t>
      </w:r>
      <w:r w:rsidR="006F08FD" w:rsidRPr="00C7343D">
        <w:rPr>
          <w:rFonts w:ascii="Times New Roman" w:hAnsi="Times New Roman" w:cs="Times New Roman"/>
          <w:color w:val="000000"/>
        </w:rPr>
        <w:t xml:space="preserve"> </w:t>
      </w:r>
      <w:r w:rsidR="00AE2FB9" w:rsidRPr="00C7343D">
        <w:rPr>
          <w:rFonts w:ascii="Times New Roman" w:hAnsi="Times New Roman" w:cs="Times New Roman"/>
          <w:color w:val="000000"/>
        </w:rPr>
        <w:t>2</w:t>
      </w:r>
      <w:r w:rsidR="006F08FD" w:rsidRPr="00C7343D">
        <w:rPr>
          <w:rFonts w:ascii="Times New Roman" w:hAnsi="Times New Roman" w:cs="Times New Roman"/>
          <w:color w:val="000000"/>
        </w:rPr>
        <w:t xml:space="preserve"> </w:t>
      </w:r>
      <w:r w:rsidR="00C7343D" w:rsidRPr="00C7343D">
        <w:rPr>
          <w:rFonts w:ascii="Times New Roman" w:hAnsi="Times New Roman" w:cs="Times New Roman"/>
          <w:color w:val="000000"/>
        </w:rPr>
        <w:t>pozostaje stała</w:t>
      </w:r>
      <w:r w:rsidRPr="00C7343D">
        <w:rPr>
          <w:rFonts w:ascii="Times New Roman" w:hAnsi="Times New Roman" w:cs="Times New Roman"/>
          <w:color w:val="000000"/>
        </w:rPr>
        <w:t xml:space="preserve"> w okresie obowiązywania umowy i </w:t>
      </w:r>
      <w:r w:rsidR="00C7343D" w:rsidRPr="00C7343D">
        <w:rPr>
          <w:rFonts w:ascii="Times New Roman" w:hAnsi="Times New Roman" w:cs="Times New Roman"/>
          <w:color w:val="000000"/>
        </w:rPr>
        <w:t xml:space="preserve">jest płatna z dołu </w:t>
      </w:r>
      <w:r w:rsidR="006F08FD" w:rsidRPr="00C7343D">
        <w:rPr>
          <w:rFonts w:ascii="Times New Roman" w:hAnsi="Times New Roman" w:cs="Times New Roman"/>
          <w:color w:val="000000"/>
        </w:rPr>
        <w:t xml:space="preserve">na podstawie faktur wystawianych przez </w:t>
      </w:r>
      <w:r w:rsidR="006F08FD" w:rsidRPr="00C7343D">
        <w:rPr>
          <w:rFonts w:ascii="Times New Roman" w:hAnsi="Times New Roman" w:cs="Times New Roman"/>
          <w:b/>
          <w:color w:val="000000"/>
        </w:rPr>
        <w:t>Operatora</w:t>
      </w:r>
      <w:r w:rsidR="000F4153" w:rsidRPr="00C7343D">
        <w:rPr>
          <w:rFonts w:ascii="Times New Roman" w:hAnsi="Times New Roman" w:cs="Times New Roman"/>
          <w:color w:val="000000"/>
        </w:rPr>
        <w:t xml:space="preserve"> </w:t>
      </w:r>
      <w:r w:rsidR="006F08FD" w:rsidRPr="00C7343D">
        <w:rPr>
          <w:rFonts w:ascii="Times New Roman" w:hAnsi="Times New Roman" w:cs="Times New Roman"/>
          <w:color w:val="000000"/>
        </w:rPr>
        <w:t xml:space="preserve">po </w:t>
      </w:r>
      <w:r w:rsidR="00C7343D">
        <w:rPr>
          <w:rFonts w:ascii="Times New Roman" w:hAnsi="Times New Roman" w:cs="Times New Roman"/>
          <w:color w:val="000000"/>
        </w:rPr>
        <w:t xml:space="preserve">miesięcznym </w:t>
      </w:r>
      <w:r w:rsidR="006F08FD" w:rsidRPr="00C7343D">
        <w:rPr>
          <w:rFonts w:ascii="Times New Roman" w:hAnsi="Times New Roman" w:cs="Times New Roman"/>
          <w:color w:val="000000"/>
        </w:rPr>
        <w:t xml:space="preserve">okresie </w:t>
      </w:r>
      <w:r w:rsidR="00C7343D">
        <w:rPr>
          <w:rFonts w:ascii="Times New Roman" w:hAnsi="Times New Roman" w:cs="Times New Roman"/>
          <w:color w:val="000000"/>
        </w:rPr>
        <w:t>rozliczeniowym, którego dotyczą, z t</w:t>
      </w:r>
      <w:r w:rsidR="006F08FD" w:rsidRPr="00C7343D">
        <w:rPr>
          <w:rFonts w:ascii="Times New Roman" w:hAnsi="Times New Roman" w:cs="Times New Roman"/>
          <w:color w:val="000000"/>
        </w:rPr>
        <w:t>ermin</w:t>
      </w:r>
      <w:r w:rsidR="00C7343D">
        <w:rPr>
          <w:rFonts w:ascii="Times New Roman" w:hAnsi="Times New Roman" w:cs="Times New Roman"/>
          <w:color w:val="000000"/>
        </w:rPr>
        <w:t>em</w:t>
      </w:r>
      <w:r w:rsidR="00F9605F" w:rsidRPr="00C7343D">
        <w:rPr>
          <w:rFonts w:ascii="Times New Roman" w:hAnsi="Times New Roman" w:cs="Times New Roman"/>
          <w:color w:val="000000"/>
        </w:rPr>
        <w:t xml:space="preserve"> </w:t>
      </w:r>
      <w:r w:rsidR="00C7343D">
        <w:rPr>
          <w:rFonts w:ascii="Times New Roman" w:hAnsi="Times New Roman" w:cs="Times New Roman"/>
          <w:color w:val="000000"/>
        </w:rPr>
        <w:t xml:space="preserve">płatności </w:t>
      </w:r>
      <w:r w:rsidR="00E11185" w:rsidRPr="00C7343D">
        <w:rPr>
          <w:rFonts w:ascii="Times New Roman" w:hAnsi="Times New Roman" w:cs="Times New Roman"/>
          <w:color w:val="000000"/>
        </w:rPr>
        <w:t>21</w:t>
      </w:r>
      <w:r w:rsidR="006F08FD" w:rsidRPr="00C7343D">
        <w:rPr>
          <w:rFonts w:ascii="Times New Roman" w:hAnsi="Times New Roman" w:cs="Times New Roman"/>
          <w:color w:val="000000"/>
        </w:rPr>
        <w:t xml:space="preserve"> dni od daty </w:t>
      </w:r>
      <w:r w:rsidR="00DF769F" w:rsidRPr="00C7343D">
        <w:rPr>
          <w:rFonts w:ascii="Times New Roman" w:hAnsi="Times New Roman" w:cs="Times New Roman"/>
          <w:color w:val="000000"/>
        </w:rPr>
        <w:t>doręczenia</w:t>
      </w:r>
      <w:r w:rsidR="006F08FD" w:rsidRPr="00C7343D">
        <w:rPr>
          <w:rFonts w:ascii="Times New Roman" w:hAnsi="Times New Roman" w:cs="Times New Roman"/>
          <w:color w:val="000000"/>
        </w:rPr>
        <w:t xml:space="preserve"> </w:t>
      </w:r>
      <w:r w:rsidR="00B84806" w:rsidRPr="00C7343D">
        <w:rPr>
          <w:rFonts w:ascii="Times New Roman" w:hAnsi="Times New Roman" w:cs="Times New Roman"/>
          <w:color w:val="000000"/>
        </w:rPr>
        <w:t xml:space="preserve">prawidłowo wystawionej </w:t>
      </w:r>
      <w:r w:rsidR="006F08FD" w:rsidRPr="00C7343D">
        <w:rPr>
          <w:rFonts w:ascii="Times New Roman" w:hAnsi="Times New Roman" w:cs="Times New Roman"/>
          <w:color w:val="000000"/>
        </w:rPr>
        <w:t xml:space="preserve">faktury przez </w:t>
      </w:r>
      <w:r w:rsidR="006F08FD" w:rsidRPr="00C7343D">
        <w:rPr>
          <w:rFonts w:ascii="Times New Roman" w:hAnsi="Times New Roman" w:cs="Times New Roman"/>
          <w:b/>
          <w:color w:val="000000"/>
        </w:rPr>
        <w:t>Operatora</w:t>
      </w:r>
      <w:r w:rsidR="00455E52" w:rsidRPr="00C7343D">
        <w:rPr>
          <w:rFonts w:ascii="Times New Roman" w:hAnsi="Times New Roman" w:cs="Times New Roman"/>
          <w:b/>
          <w:color w:val="000000"/>
        </w:rPr>
        <w:t xml:space="preserve"> </w:t>
      </w:r>
      <w:r w:rsidR="00CA042C" w:rsidRPr="00C7343D">
        <w:rPr>
          <w:rFonts w:ascii="Times New Roman" w:hAnsi="Times New Roman" w:cs="Times New Roman"/>
          <w:color w:val="000000"/>
        </w:rPr>
        <w:t xml:space="preserve">na rachunek bankowy </w:t>
      </w:r>
      <w:r w:rsidR="00C7343D">
        <w:rPr>
          <w:rFonts w:ascii="Times New Roman" w:hAnsi="Times New Roman" w:cs="Times New Roman"/>
          <w:color w:val="000000"/>
        </w:rPr>
        <w:br/>
      </w:r>
      <w:r w:rsidR="00CA042C" w:rsidRPr="00C7343D">
        <w:rPr>
          <w:rFonts w:ascii="Times New Roman" w:hAnsi="Times New Roman" w:cs="Times New Roman"/>
          <w:color w:val="000000"/>
        </w:rPr>
        <w:t>nr</w:t>
      </w:r>
      <w:r w:rsidR="001D06C4">
        <w:rPr>
          <w:rFonts w:ascii="Times New Roman" w:hAnsi="Times New Roman" w:cs="Times New Roman"/>
          <w:color w:val="000000"/>
        </w:rPr>
        <w:t xml:space="preserve">: </w:t>
      </w:r>
      <w:r w:rsidR="00B551AE">
        <w:rPr>
          <w:rFonts w:ascii="Times New Roman" w:hAnsi="Times New Roman" w:cs="Times New Roman"/>
          <w:b/>
          <w:color w:val="000000"/>
        </w:rPr>
        <w:t>……………………………………………………………….</w:t>
      </w:r>
      <w:r w:rsidR="00266266" w:rsidRPr="001D06C4">
        <w:rPr>
          <w:rFonts w:ascii="Times New Roman" w:hAnsi="Times New Roman" w:cs="Times New Roman"/>
          <w:b/>
          <w:color w:val="000000"/>
        </w:rPr>
        <w:t>.</w:t>
      </w:r>
    </w:p>
    <w:p w14:paraId="037314F7" w14:textId="43292304" w:rsidR="000849A1" w:rsidRPr="00C1569A" w:rsidRDefault="000849A1" w:rsidP="00C1569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1569A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Zamawiającemu przysługuje prawo rozwiązania Umowy z zachowaniem jednomiesięcznego okresu wypowiedzenia.</w:t>
      </w:r>
    </w:p>
    <w:p w14:paraId="34857FEE" w14:textId="77777777" w:rsidR="001A7308" w:rsidRDefault="001A7308" w:rsidP="00DA3A0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E877C56" w14:textId="7F29B1DD" w:rsidR="00364ABF" w:rsidRDefault="006F08FD" w:rsidP="00DA3A0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</w:rPr>
      </w:pPr>
      <w:r w:rsidRPr="00DB3CDE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B41B98">
        <w:rPr>
          <w:rFonts w:ascii="Times New Roman" w:hAnsi="Times New Roman" w:cs="Times New Roman"/>
          <w:b/>
          <w:bCs/>
          <w:color w:val="000000"/>
        </w:rPr>
        <w:t>4</w:t>
      </w:r>
      <w:r w:rsidR="00C7343D">
        <w:rPr>
          <w:rFonts w:ascii="Times New Roman" w:hAnsi="Times New Roman" w:cs="Times New Roman"/>
          <w:b/>
          <w:bCs/>
          <w:color w:val="000000"/>
        </w:rPr>
        <w:t>.</w:t>
      </w:r>
    </w:p>
    <w:p w14:paraId="7EB99BAC" w14:textId="72957F2F" w:rsidR="00F9605F" w:rsidRPr="00C7343D" w:rsidRDefault="00FC392D" w:rsidP="00C7343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7343D">
        <w:rPr>
          <w:rFonts w:ascii="Times New Roman" w:hAnsi="Times New Roman" w:cs="Times New Roman"/>
          <w:b/>
          <w:color w:val="000000"/>
        </w:rPr>
        <w:t>Abonent</w:t>
      </w:r>
      <w:r w:rsidR="006F08FD" w:rsidRPr="00C7343D">
        <w:rPr>
          <w:rFonts w:ascii="Times New Roman" w:hAnsi="Times New Roman" w:cs="Times New Roman"/>
          <w:color w:val="000000"/>
        </w:rPr>
        <w:t xml:space="preserve"> jest uprawniony do składania </w:t>
      </w:r>
      <w:r w:rsidR="006F08FD" w:rsidRPr="00C7343D">
        <w:rPr>
          <w:rFonts w:ascii="Times New Roman" w:hAnsi="Times New Roman" w:cs="Times New Roman"/>
          <w:b/>
          <w:color w:val="000000"/>
        </w:rPr>
        <w:t>Operatorowi</w:t>
      </w:r>
      <w:r w:rsidR="006F08FD" w:rsidRPr="00C7343D">
        <w:rPr>
          <w:rFonts w:ascii="Times New Roman" w:hAnsi="Times New Roman" w:cs="Times New Roman"/>
          <w:color w:val="000000"/>
        </w:rPr>
        <w:t xml:space="preserve"> zastrzeżeń odnoszących się do jakości</w:t>
      </w:r>
      <w:r w:rsidR="00F9605F" w:rsidRPr="00C7343D">
        <w:rPr>
          <w:rFonts w:ascii="Times New Roman" w:hAnsi="Times New Roman" w:cs="Times New Roman"/>
          <w:color w:val="000000"/>
        </w:rPr>
        <w:t xml:space="preserve"> </w:t>
      </w:r>
      <w:r w:rsidR="006F08FD" w:rsidRPr="00C7343D">
        <w:rPr>
          <w:rFonts w:ascii="Times New Roman" w:hAnsi="Times New Roman" w:cs="Times New Roman"/>
          <w:color w:val="000000"/>
        </w:rPr>
        <w:t xml:space="preserve">świadczonych Usług Dostęp do Internetu przez </w:t>
      </w:r>
      <w:r w:rsidR="006F08FD" w:rsidRPr="00C7343D">
        <w:rPr>
          <w:rFonts w:ascii="Times New Roman" w:hAnsi="Times New Roman" w:cs="Times New Roman"/>
          <w:b/>
          <w:color w:val="000000"/>
        </w:rPr>
        <w:t>Operatora</w:t>
      </w:r>
      <w:r w:rsidR="006F08FD" w:rsidRPr="00C7343D">
        <w:rPr>
          <w:rFonts w:ascii="Times New Roman" w:hAnsi="Times New Roman" w:cs="Times New Roman"/>
          <w:color w:val="000000"/>
        </w:rPr>
        <w:t xml:space="preserve"> zgodnie z danymi kontaktowymi</w:t>
      </w:r>
      <w:r w:rsidR="00F9605F" w:rsidRPr="00C7343D">
        <w:rPr>
          <w:rFonts w:ascii="Times New Roman" w:hAnsi="Times New Roman" w:cs="Times New Roman"/>
          <w:color w:val="000000"/>
        </w:rPr>
        <w:t xml:space="preserve"> </w:t>
      </w:r>
      <w:r w:rsidR="00C7343D" w:rsidRPr="00C7343D">
        <w:rPr>
          <w:rFonts w:ascii="Times New Roman" w:hAnsi="Times New Roman" w:cs="Times New Roman"/>
          <w:color w:val="000000"/>
        </w:rPr>
        <w:t>zawartymi w z</w:t>
      </w:r>
      <w:r w:rsidR="006F08FD" w:rsidRPr="00C7343D">
        <w:rPr>
          <w:rFonts w:ascii="Times New Roman" w:hAnsi="Times New Roman" w:cs="Times New Roman"/>
          <w:color w:val="000000"/>
        </w:rPr>
        <w:t xml:space="preserve">ałączniku </w:t>
      </w:r>
      <w:r w:rsidR="001731B6" w:rsidRPr="00C7343D">
        <w:rPr>
          <w:rFonts w:ascii="Times New Roman" w:hAnsi="Times New Roman" w:cs="Times New Roman"/>
          <w:color w:val="000000"/>
        </w:rPr>
        <w:t>Nr</w:t>
      </w:r>
      <w:r w:rsidR="006F08FD" w:rsidRPr="00C7343D">
        <w:rPr>
          <w:rFonts w:ascii="Times New Roman" w:hAnsi="Times New Roman" w:cs="Times New Roman"/>
          <w:color w:val="000000"/>
        </w:rPr>
        <w:t xml:space="preserve"> </w:t>
      </w:r>
      <w:r w:rsidR="006173BE" w:rsidRPr="00C7343D">
        <w:rPr>
          <w:rFonts w:ascii="Times New Roman" w:hAnsi="Times New Roman" w:cs="Times New Roman"/>
          <w:color w:val="000000"/>
        </w:rPr>
        <w:t>2</w:t>
      </w:r>
      <w:r w:rsidR="006F08FD" w:rsidRPr="00C7343D">
        <w:rPr>
          <w:rFonts w:ascii="Times New Roman" w:hAnsi="Times New Roman" w:cs="Times New Roman"/>
          <w:color w:val="000000"/>
        </w:rPr>
        <w:t>.</w:t>
      </w:r>
      <w:r w:rsidR="005B5AA7" w:rsidRPr="00C7343D">
        <w:rPr>
          <w:rFonts w:ascii="Times New Roman" w:hAnsi="Times New Roman" w:cs="Times New Roman"/>
          <w:color w:val="000000"/>
        </w:rPr>
        <w:t xml:space="preserve"> </w:t>
      </w:r>
      <w:r w:rsidR="005B5AA7" w:rsidRPr="00C7343D">
        <w:rPr>
          <w:rFonts w:ascii="Times New Roman" w:eastAsia="Times New Roman" w:hAnsi="Times New Roman" w:cs="Times New Roman"/>
          <w:color w:val="000000"/>
          <w:lang w:eastAsia="pl-PL"/>
        </w:rPr>
        <w:t>Zgłoszenia te będą mogły być wysyłane 24h na dobę.</w:t>
      </w:r>
    </w:p>
    <w:p w14:paraId="31960AAC" w14:textId="5A263626" w:rsidR="00B51B25" w:rsidRPr="00C7343D" w:rsidRDefault="00B51B25" w:rsidP="00C7343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43D">
        <w:rPr>
          <w:rFonts w:ascii="Times New Roman" w:eastAsia="Times New Roman" w:hAnsi="Times New Roman" w:cs="Times New Roman"/>
          <w:b/>
          <w:color w:val="000000"/>
          <w:lang w:eastAsia="pl-PL"/>
        </w:rPr>
        <w:t>Abonent</w:t>
      </w:r>
      <w:r w:rsidRPr="00C7343D">
        <w:rPr>
          <w:rFonts w:ascii="Times New Roman" w:eastAsia="Times New Roman" w:hAnsi="Times New Roman" w:cs="Times New Roman"/>
          <w:color w:val="000000"/>
          <w:lang w:eastAsia="pl-PL"/>
        </w:rPr>
        <w:t xml:space="preserve"> wymaga świadczenia usługi nieprzerwanego dostępu do Internetu lub z zapewnieniem określonego minimalnego poziomu jakości świadczonej usługi SLA na poziomie 99,95 % czasu dostępności Internetu w skali danego miesiąca – co miesięcznie daje maksymalnie łącznie 0,05 % czasu łącznie dopuszczalnej przerwy w dostawie Internetu bez naliczania kar umownych.</w:t>
      </w:r>
      <w:r w:rsidR="0093722E" w:rsidRPr="00C7343D">
        <w:rPr>
          <w:rFonts w:ascii="Times New Roman" w:eastAsia="Times New Roman" w:hAnsi="Times New Roman" w:cs="Times New Roman"/>
          <w:color w:val="000000"/>
          <w:lang w:eastAsia="pl-PL"/>
        </w:rPr>
        <w:t xml:space="preserve"> Czas przerwy w dostawie Internetu dotyczy braku dostępu do Internetu poprzez dwa niezależne od siebie łącza - główne i zapasowe jednocześnie. Sytuacja ta określana jest przez </w:t>
      </w:r>
      <w:r w:rsidR="0093722E" w:rsidRPr="00C7343D">
        <w:rPr>
          <w:rFonts w:ascii="Times New Roman" w:eastAsia="Times New Roman" w:hAnsi="Times New Roman" w:cs="Times New Roman"/>
          <w:b/>
          <w:color w:val="000000"/>
          <w:lang w:eastAsia="pl-PL"/>
        </w:rPr>
        <w:t>Abonenta</w:t>
      </w:r>
      <w:r w:rsidR="0093722E" w:rsidRPr="00C7343D">
        <w:rPr>
          <w:rFonts w:ascii="Times New Roman" w:eastAsia="Times New Roman" w:hAnsi="Times New Roman" w:cs="Times New Roman"/>
          <w:color w:val="000000"/>
          <w:lang w:eastAsia="pl-PL"/>
        </w:rPr>
        <w:t xml:space="preserve"> awarią.</w:t>
      </w:r>
    </w:p>
    <w:p w14:paraId="6424459E" w14:textId="6B0B6B08" w:rsidR="00423D38" w:rsidRPr="00C7343D" w:rsidRDefault="00423D38" w:rsidP="00C7343D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C7343D">
        <w:rPr>
          <w:rFonts w:ascii="Times New Roman" w:hAnsi="Times New Roman" w:cs="Times New Roman"/>
        </w:rPr>
        <w:t xml:space="preserve">Poziom dostępności usługi (SLA) w danym miesiącu kalendarzowym będzie obliczany </w:t>
      </w:r>
      <w:r w:rsidR="00A576B8">
        <w:rPr>
          <w:rFonts w:ascii="Times New Roman" w:hAnsi="Times New Roman" w:cs="Times New Roman"/>
        </w:rPr>
        <w:br/>
      </w:r>
      <w:r w:rsidRPr="00C7343D">
        <w:rPr>
          <w:rFonts w:ascii="Times New Roman" w:hAnsi="Times New Roman" w:cs="Times New Roman"/>
        </w:rPr>
        <w:t>wg poniższego wzoru:</w:t>
      </w:r>
    </w:p>
    <w:p w14:paraId="5E8FB622" w14:textId="77777777" w:rsidR="00423D38" w:rsidRDefault="00423D38" w:rsidP="00423D38">
      <w:pPr>
        <w:spacing w:after="0" w:line="240" w:lineRule="auto"/>
        <w:ind w:hanging="6"/>
        <w:rPr>
          <w:rFonts w:ascii="Times New Roman" w:hAnsi="Times New Roman" w:cs="Times New Roman"/>
        </w:rPr>
      </w:pPr>
      <w:r w:rsidRPr="00DB3C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14:paraId="4A4B1A3B" w14:textId="77777777" w:rsidR="00423D38" w:rsidRPr="00DB3CDE" w:rsidRDefault="00423D38" w:rsidP="00423D38">
      <w:pPr>
        <w:spacing w:after="0" w:line="240" w:lineRule="auto"/>
        <w:ind w:left="2127" w:firstLine="709"/>
        <w:rPr>
          <w:rFonts w:ascii="Times New Roman" w:hAnsi="Times New Roman" w:cs="Times New Roman"/>
        </w:rPr>
      </w:pPr>
      <w:r w:rsidRPr="00DB3CDE">
        <w:rPr>
          <w:rFonts w:ascii="Times New Roman" w:hAnsi="Times New Roman" w:cs="Times New Roman"/>
        </w:rPr>
        <w:t>Liczba godzin w danym miesiącu -</w:t>
      </w:r>
      <w:r>
        <w:rPr>
          <w:rFonts w:ascii="Times New Roman" w:hAnsi="Times New Roman" w:cs="Times New Roman"/>
        </w:rPr>
        <w:t xml:space="preserve"> </w:t>
      </w:r>
      <w:r w:rsidRPr="00DB3CDE">
        <w:rPr>
          <w:rFonts w:ascii="Times New Roman" w:hAnsi="Times New Roman" w:cs="Times New Roman"/>
        </w:rPr>
        <w:t xml:space="preserve"> ∑(Czas trwania </w:t>
      </w:r>
      <w:proofErr w:type="spellStart"/>
      <w:r w:rsidRPr="00DB3CDE">
        <w:rPr>
          <w:rFonts w:ascii="Times New Roman" w:hAnsi="Times New Roman" w:cs="Times New Roman"/>
        </w:rPr>
        <w:t>Awarii</w:t>
      </w:r>
      <w:r w:rsidRPr="00DB3CDE">
        <w:rPr>
          <w:rFonts w:ascii="Times New Roman" w:hAnsi="Times New Roman" w:cs="Times New Roman"/>
          <w:vertAlign w:val="subscript"/>
        </w:rPr>
        <w:t>N</w:t>
      </w:r>
      <w:proofErr w:type="spellEnd"/>
      <w:r w:rsidRPr="00DB3CDE">
        <w:rPr>
          <w:rFonts w:ascii="Times New Roman" w:hAnsi="Times New Roman" w:cs="Times New Roman"/>
        </w:rPr>
        <w:t>)</w:t>
      </w:r>
    </w:p>
    <w:p w14:paraId="3E3A2825" w14:textId="77777777" w:rsidR="00423D38" w:rsidRPr="00DB3CDE" w:rsidRDefault="00223D5F" w:rsidP="00423D38">
      <w:pPr>
        <w:spacing w:after="0" w:line="240" w:lineRule="auto"/>
        <w:ind w:hanging="6"/>
        <w:rPr>
          <w:rFonts w:ascii="Times New Roman" w:eastAsia="Tahoma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247A3124" wp14:editId="7EBBF25D">
                <wp:simplePos x="0" y="0"/>
                <wp:positionH relativeFrom="column">
                  <wp:posOffset>1757680</wp:posOffset>
                </wp:positionH>
                <wp:positionV relativeFrom="paragraph">
                  <wp:posOffset>108584</wp:posOffset>
                </wp:positionV>
                <wp:extent cx="3667125" cy="0"/>
                <wp:effectExtent l="0" t="0" r="0" b="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0535AB4" id="Łącznik prosty 5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8.4pt,8.55pt" to="427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4" distB="4294967294" distL="114298" distR="114298" simplePos="0" relativeHeight="251665408" behindDoc="0" locked="0" layoutInCell="1" allowOverlap="1" wp14:anchorId="0B4DD426" wp14:editId="43D05ABF">
                <wp:simplePos x="0" y="0"/>
                <wp:positionH relativeFrom="column">
                  <wp:posOffset>270509</wp:posOffset>
                </wp:positionH>
                <wp:positionV relativeFrom="paragraph">
                  <wp:posOffset>-3314066</wp:posOffset>
                </wp:positionV>
                <wp:extent cx="0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36FE716" id="Łącznik prosty 6" o:spid="_x0000_s1026" style="position:absolute;z-index:25166540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1.3pt,-260.95pt" to="21.3pt,-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" strokeweight=".26mm">
                <v:stroke joinstyle="miter"/>
              </v:line>
            </w:pict>
          </mc:Fallback>
        </mc:AlternateContent>
      </w:r>
      <w:r w:rsidR="00423D38" w:rsidRPr="00DB3CDE">
        <w:rPr>
          <w:rFonts w:ascii="Times New Roman" w:hAnsi="Times New Roman" w:cs="Times New Roman"/>
        </w:rPr>
        <w:t>Poziom dostępności</w:t>
      </w:r>
      <w:r w:rsidR="00423D38">
        <w:rPr>
          <w:rFonts w:ascii="Times New Roman" w:hAnsi="Times New Roman" w:cs="Times New Roman"/>
        </w:rPr>
        <w:t xml:space="preserve"> </w:t>
      </w:r>
      <w:r w:rsidR="00423D38" w:rsidRPr="00DB3CDE">
        <w:rPr>
          <w:rFonts w:ascii="Times New Roman" w:hAnsi="Times New Roman" w:cs="Times New Roman"/>
        </w:rPr>
        <w:t>=</w:t>
      </w:r>
      <w:r w:rsidR="00423D38">
        <w:rPr>
          <w:rFonts w:ascii="Times New Roman" w:hAnsi="Times New Roman" w:cs="Times New Roman"/>
        </w:rPr>
        <w:t xml:space="preserve">                       </w:t>
      </w:r>
      <w:r w:rsidR="00423D38" w:rsidRPr="00DB3CDE">
        <w:rPr>
          <w:rFonts w:ascii="Times New Roman" w:hAnsi="Times New Roman" w:cs="Times New Roman"/>
        </w:rPr>
        <w:t xml:space="preserve"> </w:t>
      </w:r>
    </w:p>
    <w:p w14:paraId="5822DDB2" w14:textId="77777777" w:rsidR="00423D38" w:rsidRPr="00DB3CDE" w:rsidRDefault="00423D38" w:rsidP="00423D38">
      <w:pPr>
        <w:spacing w:after="0" w:line="240" w:lineRule="auto"/>
        <w:ind w:firstLine="884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</w:t>
      </w:r>
      <w:r>
        <w:rPr>
          <w:rFonts w:ascii="Times New Roman" w:eastAsia="Tahoma" w:hAnsi="Times New Roman" w:cs="Times New Roman"/>
        </w:rPr>
        <w:tab/>
      </w:r>
      <w:r>
        <w:rPr>
          <w:rFonts w:ascii="Times New Roman" w:eastAsia="Tahoma" w:hAnsi="Times New Roman" w:cs="Times New Roman"/>
        </w:rPr>
        <w:tab/>
      </w:r>
      <w:r>
        <w:rPr>
          <w:rFonts w:ascii="Times New Roman" w:eastAsia="Tahoma" w:hAnsi="Times New Roman" w:cs="Times New Roman"/>
        </w:rPr>
        <w:tab/>
      </w:r>
      <w:r>
        <w:rPr>
          <w:rFonts w:ascii="Times New Roman" w:eastAsia="Tahoma" w:hAnsi="Times New Roman" w:cs="Times New Roman"/>
        </w:rPr>
        <w:tab/>
      </w:r>
      <w:r>
        <w:rPr>
          <w:rFonts w:ascii="Times New Roman" w:eastAsia="Tahoma" w:hAnsi="Times New Roman" w:cs="Times New Roman"/>
        </w:rPr>
        <w:tab/>
      </w:r>
      <w:r w:rsidRPr="00DB3CDE">
        <w:rPr>
          <w:rFonts w:ascii="Times New Roman" w:eastAsia="Tahoma" w:hAnsi="Times New Roman" w:cs="Times New Roman"/>
        </w:rPr>
        <w:t xml:space="preserve"> </w:t>
      </w:r>
      <w:r w:rsidRPr="00DB3CDE">
        <w:rPr>
          <w:rFonts w:ascii="Times New Roman" w:hAnsi="Times New Roman" w:cs="Times New Roman"/>
        </w:rPr>
        <w:t>Liczba godzin w danym miesiącu</w:t>
      </w:r>
    </w:p>
    <w:p w14:paraId="4C9FCFBA" w14:textId="77777777" w:rsidR="00423D38" w:rsidRPr="00DB3CDE" w:rsidRDefault="00423D38" w:rsidP="00423D38">
      <w:pPr>
        <w:ind w:hanging="6"/>
        <w:rPr>
          <w:rFonts w:ascii="Times New Roman" w:hAnsi="Times New Roman" w:cs="Times New Roman"/>
        </w:rPr>
      </w:pPr>
      <w:r w:rsidRPr="00DB3CDE">
        <w:rPr>
          <w:rFonts w:ascii="Times New Roman" w:hAnsi="Times New Roman" w:cs="Times New Roman"/>
        </w:rPr>
        <w:t>gdzie:</w:t>
      </w:r>
    </w:p>
    <w:p w14:paraId="29F0F926" w14:textId="77777777" w:rsidR="00423D38" w:rsidRPr="00423D38" w:rsidRDefault="00423D38" w:rsidP="00423D38">
      <w:pPr>
        <w:pStyle w:val="Akapitzlist"/>
        <w:numPr>
          <w:ilvl w:val="0"/>
          <w:numId w:val="26"/>
        </w:numPr>
        <w:rPr>
          <w:rFonts w:ascii="Times New Roman" w:eastAsia="Tahoma" w:hAnsi="Times New Roman" w:cs="Times New Roman"/>
        </w:rPr>
      </w:pPr>
      <w:r w:rsidRPr="00423D38">
        <w:rPr>
          <w:rFonts w:ascii="Times New Roman" w:hAnsi="Times New Roman" w:cs="Times New Roman"/>
        </w:rPr>
        <w:t>Liczba godzin w danym miesiącu – całkowita liczba godzin zależna od liczby dni w danym miesiącu (np. 30 dni = 720 h)</w:t>
      </w:r>
      <w:r w:rsidR="00016C32">
        <w:rPr>
          <w:rFonts w:ascii="Times New Roman" w:hAnsi="Times New Roman" w:cs="Times New Roman"/>
        </w:rPr>
        <w:t>,</w:t>
      </w:r>
    </w:p>
    <w:p w14:paraId="1C92F3D5" w14:textId="77777777" w:rsidR="00423D38" w:rsidRPr="00423D38" w:rsidRDefault="00423D38" w:rsidP="00423D38">
      <w:pPr>
        <w:pStyle w:val="Akapitzlist"/>
        <w:numPr>
          <w:ilvl w:val="0"/>
          <w:numId w:val="26"/>
        </w:numPr>
        <w:rPr>
          <w:rFonts w:ascii="Times New Roman" w:eastAsia="Tahoma" w:hAnsi="Times New Roman" w:cs="Times New Roman"/>
        </w:rPr>
      </w:pPr>
      <w:r w:rsidRPr="001D64C5">
        <w:rPr>
          <w:rFonts w:ascii="Times New Roman" w:eastAsia="Tahoma" w:hAnsi="Times New Roman" w:cs="Times New Roman"/>
        </w:rPr>
        <w:t>∑</w:t>
      </w:r>
      <w:r w:rsidRPr="001D64C5">
        <w:rPr>
          <w:rFonts w:ascii="Times New Roman" w:hAnsi="Times New Roman" w:cs="Times New Roman"/>
        </w:rPr>
        <w:t>(Czas trwania Awarii) – suma Czasów trwania poszczególnych Awarii, które miały miejsce w ciągu danego miesiąca. Jest równoznaczny z sumą czasów przerwy w dostępie do Internetu dla Si</w:t>
      </w:r>
      <w:r w:rsidR="00016C32">
        <w:rPr>
          <w:rFonts w:ascii="Times New Roman" w:hAnsi="Times New Roman" w:cs="Times New Roman"/>
        </w:rPr>
        <w:t>eci UMWP przez dwa niezależne łącza główne i zapasowe jednocześnie.</w:t>
      </w:r>
    </w:p>
    <w:p w14:paraId="4D929426" w14:textId="5E2B2DE0" w:rsidR="006F08FD" w:rsidRDefault="00C7343D" w:rsidP="00C7343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4C7E2A" w:rsidRPr="00C7343D">
        <w:rPr>
          <w:rFonts w:ascii="Times New Roman" w:hAnsi="Times New Roman" w:cs="Times New Roman"/>
          <w:b/>
          <w:color w:val="000000"/>
        </w:rPr>
        <w:t>Abonent</w:t>
      </w:r>
      <w:r w:rsidR="004C7E2A" w:rsidRPr="00C7343D">
        <w:rPr>
          <w:rFonts w:ascii="Times New Roman" w:hAnsi="Times New Roman" w:cs="Times New Roman"/>
          <w:color w:val="000000"/>
        </w:rPr>
        <w:t xml:space="preserve"> jest uprawniony do składania </w:t>
      </w:r>
      <w:r w:rsidR="004C7E2A" w:rsidRPr="00C7343D">
        <w:rPr>
          <w:rFonts w:ascii="Times New Roman" w:hAnsi="Times New Roman" w:cs="Times New Roman"/>
          <w:b/>
          <w:color w:val="000000"/>
        </w:rPr>
        <w:t>Operatorowi</w:t>
      </w:r>
      <w:r w:rsidR="004C7E2A" w:rsidRPr="00C7343D">
        <w:rPr>
          <w:rFonts w:ascii="Times New Roman" w:hAnsi="Times New Roman" w:cs="Times New Roman"/>
          <w:color w:val="000000"/>
        </w:rPr>
        <w:t xml:space="preserve"> reklamacji i zastrzeżeń odnoszących </w:t>
      </w:r>
      <w:r w:rsidR="00A576B8">
        <w:rPr>
          <w:rFonts w:ascii="Times New Roman" w:hAnsi="Times New Roman" w:cs="Times New Roman"/>
          <w:color w:val="000000"/>
        </w:rPr>
        <w:br/>
      </w:r>
      <w:r w:rsidR="004C7E2A" w:rsidRPr="00C7343D">
        <w:rPr>
          <w:rFonts w:ascii="Times New Roman" w:hAnsi="Times New Roman" w:cs="Times New Roman"/>
          <w:color w:val="000000"/>
        </w:rPr>
        <w:t>się do jakości świadczonej Usługi Dostęp</w:t>
      </w:r>
      <w:r w:rsidR="0078587A" w:rsidRPr="00C7343D">
        <w:rPr>
          <w:rFonts w:ascii="Times New Roman" w:hAnsi="Times New Roman" w:cs="Times New Roman"/>
          <w:color w:val="000000"/>
        </w:rPr>
        <w:t>u</w:t>
      </w:r>
      <w:r w:rsidR="004C7E2A" w:rsidRPr="00C7343D">
        <w:rPr>
          <w:rFonts w:ascii="Times New Roman" w:hAnsi="Times New Roman" w:cs="Times New Roman"/>
          <w:color w:val="000000"/>
        </w:rPr>
        <w:t xml:space="preserve"> do Internetu, w szczególności wówczas, gdy jakość świadczonej Usługi Dostęp do Internetu ulega obniżeniu lub gdy Usługa Dostęp</w:t>
      </w:r>
      <w:r w:rsidR="00223D5F" w:rsidRPr="00C7343D">
        <w:rPr>
          <w:rFonts w:ascii="Times New Roman" w:hAnsi="Times New Roman" w:cs="Times New Roman"/>
          <w:color w:val="000000"/>
        </w:rPr>
        <w:t>u</w:t>
      </w:r>
      <w:r w:rsidR="004C7E2A" w:rsidRPr="00C7343D">
        <w:rPr>
          <w:rFonts w:ascii="Times New Roman" w:hAnsi="Times New Roman" w:cs="Times New Roman"/>
          <w:color w:val="000000"/>
        </w:rPr>
        <w:t xml:space="preserve"> do Internetu </w:t>
      </w:r>
      <w:r w:rsidR="00A576B8">
        <w:rPr>
          <w:rFonts w:ascii="Times New Roman" w:hAnsi="Times New Roman" w:cs="Times New Roman"/>
          <w:color w:val="000000"/>
        </w:rPr>
        <w:br/>
      </w:r>
      <w:r w:rsidR="004C7E2A" w:rsidRPr="00C7343D">
        <w:rPr>
          <w:rFonts w:ascii="Times New Roman" w:hAnsi="Times New Roman" w:cs="Times New Roman"/>
          <w:color w:val="000000"/>
        </w:rPr>
        <w:t xml:space="preserve">nie jest dostępna. </w:t>
      </w:r>
      <w:r w:rsidR="004C7E2A" w:rsidRPr="00C7343D">
        <w:rPr>
          <w:rFonts w:ascii="Times New Roman" w:hAnsi="Times New Roman" w:cs="Times New Roman"/>
          <w:b/>
          <w:color w:val="000000"/>
        </w:rPr>
        <w:t>Operator</w:t>
      </w:r>
      <w:r w:rsidR="004C7E2A" w:rsidRPr="00C7343D">
        <w:rPr>
          <w:rFonts w:ascii="Times New Roman" w:hAnsi="Times New Roman" w:cs="Times New Roman"/>
          <w:color w:val="000000"/>
        </w:rPr>
        <w:t xml:space="preserve"> obowiązany jest rozpatrzyć reklamację w terminie niezwłocznym </w:t>
      </w:r>
      <w:r w:rsidR="00A576B8">
        <w:rPr>
          <w:rFonts w:ascii="Times New Roman" w:hAnsi="Times New Roman" w:cs="Times New Roman"/>
          <w:color w:val="000000"/>
        </w:rPr>
        <w:br/>
      </w:r>
      <w:r w:rsidR="004C7E2A" w:rsidRPr="00C7343D">
        <w:rPr>
          <w:rFonts w:ascii="Times New Roman" w:hAnsi="Times New Roman" w:cs="Times New Roman"/>
          <w:color w:val="000000"/>
        </w:rPr>
        <w:t>nie dłuższym niż 3 dni.</w:t>
      </w:r>
    </w:p>
    <w:p w14:paraId="1649DB21" w14:textId="77777777" w:rsidR="001A7308" w:rsidRPr="00C7343D" w:rsidRDefault="001A7308" w:rsidP="001A7308">
      <w:pPr>
        <w:pStyle w:val="Akapitzlist"/>
        <w:autoSpaceDE w:val="0"/>
        <w:autoSpaceDN w:val="0"/>
        <w:adjustRightInd w:val="0"/>
        <w:spacing w:before="120" w:after="0" w:line="36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B4A5C4F" w14:textId="5AEFBFA5" w:rsidR="00016C32" w:rsidRDefault="00016C32" w:rsidP="00016C3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</w:rPr>
      </w:pPr>
      <w:r w:rsidRPr="00DB3CDE">
        <w:rPr>
          <w:rFonts w:ascii="Times New Roman" w:hAnsi="Times New Roman" w:cs="Times New Roman"/>
          <w:b/>
          <w:bCs/>
          <w:color w:val="000000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</w:rPr>
        <w:t>5</w:t>
      </w:r>
      <w:r w:rsidR="000C4DBC">
        <w:rPr>
          <w:rFonts w:ascii="Times New Roman" w:hAnsi="Times New Roman" w:cs="Times New Roman"/>
          <w:b/>
          <w:bCs/>
          <w:color w:val="000000"/>
        </w:rPr>
        <w:t>.</w:t>
      </w:r>
    </w:p>
    <w:p w14:paraId="3EC408C2" w14:textId="4CC573D7" w:rsidR="00653AEE" w:rsidRDefault="009E2FAC" w:rsidP="00653AEE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9E2FAC">
        <w:rPr>
          <w:rFonts w:ascii="Times New Roman" w:hAnsi="Times New Roman" w:cs="Times New Roman"/>
          <w:b/>
          <w:color w:val="000000"/>
        </w:rPr>
        <w:t>Abonent</w:t>
      </w:r>
      <w:r w:rsidR="00653AEE" w:rsidRPr="00653AEE">
        <w:rPr>
          <w:rFonts w:ascii="Times New Roman" w:hAnsi="Times New Roman" w:cs="Times New Roman"/>
          <w:color w:val="000000"/>
        </w:rPr>
        <w:t xml:space="preserve"> jest uprawniony do domagania się od </w:t>
      </w:r>
      <w:r w:rsidRPr="009E2FAC">
        <w:rPr>
          <w:rFonts w:ascii="Times New Roman" w:hAnsi="Times New Roman" w:cs="Times New Roman"/>
          <w:b/>
          <w:color w:val="000000"/>
        </w:rPr>
        <w:t>Operatora</w:t>
      </w:r>
      <w:r w:rsidR="00653AEE" w:rsidRPr="00653AEE">
        <w:rPr>
          <w:rFonts w:ascii="Times New Roman" w:hAnsi="Times New Roman" w:cs="Times New Roman"/>
          <w:color w:val="000000"/>
        </w:rPr>
        <w:t xml:space="preserve"> zapłaty kar umownych:</w:t>
      </w:r>
    </w:p>
    <w:p w14:paraId="0190CDF3" w14:textId="7704F8BC" w:rsidR="00223D5F" w:rsidRPr="000C4DBC" w:rsidRDefault="000C038E" w:rsidP="000C4DBC">
      <w:pPr>
        <w:pStyle w:val="Akapitzlist"/>
        <w:numPr>
          <w:ilvl w:val="1"/>
          <w:numId w:val="36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653AEE">
        <w:rPr>
          <w:rFonts w:ascii="Times New Roman" w:hAnsi="Times New Roman" w:cs="Times New Roman"/>
          <w:color w:val="000000"/>
        </w:rPr>
        <w:t>w wysokości</w:t>
      </w:r>
      <w:r>
        <w:rPr>
          <w:rFonts w:ascii="Times New Roman" w:hAnsi="Times New Roman"/>
        </w:rPr>
        <w:t xml:space="preserve"> </w:t>
      </w:r>
      <w:r w:rsidR="00423D38">
        <w:rPr>
          <w:rFonts w:ascii="Times New Roman" w:hAnsi="Times New Roman"/>
        </w:rPr>
        <w:t>5</w:t>
      </w:r>
      <w:r w:rsidR="00653AEE" w:rsidRPr="00653AEE">
        <w:rPr>
          <w:rFonts w:ascii="Times New Roman" w:hAnsi="Times New Roman"/>
        </w:rPr>
        <w:t>% łączne</w:t>
      </w:r>
      <w:r w:rsidR="00653AEE">
        <w:rPr>
          <w:rFonts w:ascii="Times New Roman" w:hAnsi="Times New Roman"/>
        </w:rPr>
        <w:t>j wartości umowy</w:t>
      </w:r>
      <w:r w:rsidR="00653AEE" w:rsidRPr="00653AEE">
        <w:rPr>
          <w:rFonts w:ascii="Times New Roman" w:hAnsi="Times New Roman"/>
        </w:rPr>
        <w:t>, o któr</w:t>
      </w:r>
      <w:r w:rsidR="00653AEE">
        <w:rPr>
          <w:rFonts w:ascii="Times New Roman" w:hAnsi="Times New Roman"/>
        </w:rPr>
        <w:t>ej</w:t>
      </w:r>
      <w:r w:rsidR="00653AEE" w:rsidRPr="00653AEE">
        <w:rPr>
          <w:rFonts w:ascii="Times New Roman" w:hAnsi="Times New Roman"/>
        </w:rPr>
        <w:t xml:space="preserve"> mowa w §</w:t>
      </w:r>
      <w:r w:rsidR="000C4DBC">
        <w:rPr>
          <w:rFonts w:ascii="Times New Roman" w:hAnsi="Times New Roman"/>
        </w:rPr>
        <w:t xml:space="preserve"> </w:t>
      </w:r>
      <w:r w:rsidR="00653AEE">
        <w:rPr>
          <w:rFonts w:ascii="Times New Roman" w:hAnsi="Times New Roman"/>
        </w:rPr>
        <w:t>3</w:t>
      </w:r>
      <w:r w:rsidR="00653AEE" w:rsidRPr="00653AEE">
        <w:rPr>
          <w:rFonts w:ascii="Times New Roman" w:hAnsi="Times New Roman"/>
        </w:rPr>
        <w:t xml:space="preserve"> ust. </w:t>
      </w:r>
      <w:r w:rsidR="00653AEE">
        <w:rPr>
          <w:rFonts w:ascii="Times New Roman" w:hAnsi="Times New Roman"/>
        </w:rPr>
        <w:t>3</w:t>
      </w:r>
      <w:r w:rsidR="00653AEE" w:rsidRPr="00653AEE">
        <w:rPr>
          <w:rFonts w:ascii="Times New Roman" w:hAnsi="Times New Roman"/>
        </w:rPr>
        <w:t xml:space="preserve"> Umowy</w:t>
      </w:r>
      <w:r w:rsidR="000C4DBC">
        <w:rPr>
          <w:rFonts w:ascii="Times New Roman" w:hAnsi="Times New Roman"/>
        </w:rPr>
        <w:t>,</w:t>
      </w:r>
      <w:r w:rsidR="00653AEE" w:rsidRPr="00653AEE">
        <w:rPr>
          <w:rFonts w:ascii="Times New Roman" w:hAnsi="Times New Roman"/>
        </w:rPr>
        <w:t xml:space="preserve"> za każdy dzień zwłoki w dokonaniu</w:t>
      </w:r>
      <w:r w:rsidR="00653AEE" w:rsidRPr="00EE7F6E">
        <w:rPr>
          <w:rStyle w:val="MSGENFONTSTYLENAMETEMPLATEROLENUMBERMSGENFONTSTYLENAMEBYROLETEXT20"/>
          <w:rFonts w:eastAsia="Times New Roman" w:cs="Times New Roman"/>
          <w:color w:val="000000"/>
        </w:rPr>
        <w:t xml:space="preserve"> </w:t>
      </w:r>
      <w:r w:rsidR="00653AEE" w:rsidRPr="00653AEE">
        <w:rPr>
          <w:rFonts w:ascii="Times New Roman" w:hAnsi="Times New Roman"/>
        </w:rPr>
        <w:t>Instalacji</w:t>
      </w:r>
      <w:r w:rsidR="00653AEE">
        <w:rPr>
          <w:rFonts w:ascii="Times New Roman" w:hAnsi="Times New Roman"/>
        </w:rPr>
        <w:t>,</w:t>
      </w:r>
    </w:p>
    <w:p w14:paraId="14C72FAC" w14:textId="4240E2FD" w:rsidR="000C4DBC" w:rsidRPr="000C4DBC" w:rsidRDefault="000C4DBC" w:rsidP="000C4DBC">
      <w:pPr>
        <w:pStyle w:val="Akapitzlist"/>
        <w:numPr>
          <w:ilvl w:val="1"/>
          <w:numId w:val="36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/>
        </w:rPr>
      </w:pPr>
      <w:r w:rsidRPr="00084F26">
        <w:rPr>
          <w:rFonts w:ascii="Times New Roman" w:hAnsi="Times New Roman"/>
        </w:rPr>
        <w:t xml:space="preserve">w wysokości </w:t>
      </w:r>
      <w:r>
        <w:rPr>
          <w:rFonts w:ascii="Times New Roman" w:hAnsi="Times New Roman"/>
        </w:rPr>
        <w:t>3</w:t>
      </w:r>
      <w:r w:rsidRPr="00084F26">
        <w:rPr>
          <w:rFonts w:ascii="Times New Roman" w:hAnsi="Times New Roman"/>
        </w:rPr>
        <w:t>% wartości brutto przedmiotu umowy za każdy stwierdzony przypade</w:t>
      </w:r>
      <w:r>
        <w:rPr>
          <w:rFonts w:ascii="Times New Roman" w:hAnsi="Times New Roman"/>
        </w:rPr>
        <w:t>k nienależytego wykonania umowy.</w:t>
      </w:r>
    </w:p>
    <w:p w14:paraId="2B39A418" w14:textId="43ED2CE4" w:rsidR="00653AEE" w:rsidRPr="000C4DBC" w:rsidRDefault="009E2FAC" w:rsidP="000C4DBC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Times New Roman" w:hAnsi="Times New Roman"/>
        </w:rPr>
      </w:pPr>
      <w:r w:rsidRPr="000C4DBC">
        <w:rPr>
          <w:rFonts w:ascii="Times New Roman" w:hAnsi="Times New Roman"/>
        </w:rPr>
        <w:t>W</w:t>
      </w:r>
      <w:r w:rsidR="00423D38" w:rsidRPr="000C4DBC">
        <w:rPr>
          <w:rFonts w:ascii="Times New Roman" w:hAnsi="Times New Roman"/>
        </w:rPr>
        <w:t>ystąpieni</w:t>
      </w:r>
      <w:r w:rsidR="00717C8C">
        <w:rPr>
          <w:rFonts w:ascii="Times New Roman" w:hAnsi="Times New Roman"/>
        </w:rPr>
        <w:t>e</w:t>
      </w:r>
      <w:r w:rsidR="00423D38" w:rsidRPr="000C4DBC">
        <w:rPr>
          <w:rFonts w:ascii="Times New Roman" w:hAnsi="Times New Roman"/>
        </w:rPr>
        <w:t xml:space="preserve"> awarii</w:t>
      </w:r>
      <w:r w:rsidR="006173BE" w:rsidRPr="000C4DBC">
        <w:rPr>
          <w:rFonts w:ascii="Times New Roman" w:hAnsi="Times New Roman"/>
        </w:rPr>
        <w:t>, o której mowa w  §</w:t>
      </w:r>
      <w:r w:rsidR="00717C8C">
        <w:rPr>
          <w:rFonts w:ascii="Times New Roman" w:hAnsi="Times New Roman"/>
        </w:rPr>
        <w:t xml:space="preserve"> </w:t>
      </w:r>
      <w:r w:rsidR="006173BE" w:rsidRPr="000C4DBC">
        <w:rPr>
          <w:rFonts w:ascii="Times New Roman" w:hAnsi="Times New Roman"/>
        </w:rPr>
        <w:t xml:space="preserve">4 ust. </w:t>
      </w:r>
      <w:r w:rsidR="00423D38" w:rsidRPr="000C4DBC">
        <w:rPr>
          <w:rFonts w:ascii="Times New Roman" w:hAnsi="Times New Roman"/>
        </w:rPr>
        <w:t>2</w:t>
      </w:r>
      <w:r w:rsidR="00717C8C">
        <w:rPr>
          <w:rFonts w:ascii="Times New Roman" w:hAnsi="Times New Roman"/>
        </w:rPr>
        <w:t>,</w:t>
      </w:r>
      <w:r w:rsidR="006173BE" w:rsidRPr="000C4DBC">
        <w:rPr>
          <w:rFonts w:ascii="Times New Roman" w:hAnsi="Times New Roman"/>
        </w:rPr>
        <w:t xml:space="preserve"> </w:t>
      </w:r>
      <w:r w:rsidR="00653AEE" w:rsidRPr="000C4DBC">
        <w:rPr>
          <w:rFonts w:ascii="Times New Roman" w:hAnsi="Times New Roman"/>
        </w:rPr>
        <w:t>skutk</w:t>
      </w:r>
      <w:r w:rsidR="00717C8C">
        <w:rPr>
          <w:rFonts w:ascii="Times New Roman" w:hAnsi="Times New Roman"/>
        </w:rPr>
        <w:t>uje</w:t>
      </w:r>
      <w:r w:rsidR="00653AEE" w:rsidRPr="000C4DBC">
        <w:rPr>
          <w:rFonts w:ascii="Times New Roman" w:hAnsi="Times New Roman"/>
        </w:rPr>
        <w:t xml:space="preserve"> zmniejsz</w:t>
      </w:r>
      <w:r w:rsidR="00717C8C">
        <w:rPr>
          <w:rFonts w:ascii="Times New Roman" w:hAnsi="Times New Roman"/>
        </w:rPr>
        <w:t>eniem</w:t>
      </w:r>
      <w:r w:rsidR="00653AEE" w:rsidRPr="000C4DBC">
        <w:rPr>
          <w:rFonts w:ascii="Times New Roman" w:hAnsi="Times New Roman"/>
        </w:rPr>
        <w:t xml:space="preserve"> płatności za usługę </w:t>
      </w:r>
      <w:r w:rsidR="00A576B8">
        <w:rPr>
          <w:rFonts w:ascii="Times New Roman" w:hAnsi="Times New Roman"/>
        </w:rPr>
        <w:br/>
      </w:r>
      <w:r w:rsidR="00653AEE" w:rsidRPr="000C4DBC">
        <w:rPr>
          <w:rFonts w:ascii="Times New Roman" w:hAnsi="Times New Roman"/>
        </w:rPr>
        <w:t xml:space="preserve">od wartości kolejnego abonamentu. Czas przerwy w dostępie do Internetu będzie liczony </w:t>
      </w:r>
      <w:r w:rsidR="00A576B8">
        <w:rPr>
          <w:rFonts w:ascii="Times New Roman" w:hAnsi="Times New Roman"/>
        </w:rPr>
        <w:br/>
      </w:r>
      <w:r w:rsidR="00653AEE" w:rsidRPr="000C4DBC">
        <w:rPr>
          <w:rFonts w:ascii="Times New Roman" w:hAnsi="Times New Roman"/>
        </w:rPr>
        <w:t xml:space="preserve">od momentu zgłoszenia awarii do Operatora. </w:t>
      </w:r>
      <w:r w:rsidR="00423D38" w:rsidRPr="000C4DBC">
        <w:rPr>
          <w:rFonts w:ascii="Times New Roman" w:hAnsi="Times New Roman"/>
        </w:rPr>
        <w:t>P</w:t>
      </w:r>
      <w:r w:rsidR="00653AEE" w:rsidRPr="000C4DBC">
        <w:rPr>
          <w:rFonts w:ascii="Times New Roman" w:hAnsi="Times New Roman"/>
        </w:rPr>
        <w:t>oziomy kar umownych za przekroczenie kolejnych przedziałów czasowych powyżej dopuszczalnego SLA</w:t>
      </w:r>
      <w:r w:rsidR="00423D38" w:rsidRPr="000C4DBC">
        <w:rPr>
          <w:rFonts w:ascii="Times New Roman" w:hAnsi="Times New Roman"/>
        </w:rPr>
        <w:t xml:space="preserve"> przedstawia tabela</w:t>
      </w:r>
      <w:r w:rsidR="00653AEE" w:rsidRPr="000C4DBC">
        <w:rPr>
          <w:rFonts w:ascii="Times New Roman" w:hAnsi="Times New Roman"/>
        </w:rPr>
        <w:t>:</w:t>
      </w:r>
    </w:p>
    <w:tbl>
      <w:tblPr>
        <w:tblW w:w="8733" w:type="dxa"/>
        <w:tblInd w:w="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66"/>
        <w:gridCol w:w="3687"/>
      </w:tblGrid>
      <w:tr w:rsidR="00653AEE" w:rsidRPr="00DB3CDE" w14:paraId="6D101318" w14:textId="77777777" w:rsidTr="008019EF">
        <w:trPr>
          <w:cantSplit/>
          <w:trHeight w:val="687"/>
        </w:trPr>
        <w:tc>
          <w:tcPr>
            <w:tcW w:w="5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D58E4C4" w14:textId="77777777" w:rsidR="00653AEE" w:rsidRPr="00DB3CDE" w:rsidRDefault="00653AEE" w:rsidP="004C7E2A">
            <w:pPr>
              <w:snapToGrid w:val="0"/>
              <w:spacing w:line="240" w:lineRule="auto"/>
              <w:ind w:left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CDE">
              <w:rPr>
                <w:rFonts w:ascii="Times New Roman" w:hAnsi="Times New Roman" w:cs="Times New Roman"/>
                <w:b/>
                <w:bCs/>
              </w:rPr>
              <w:t>Odchylenie od poziomu dostępności Usługi</w:t>
            </w:r>
          </w:p>
          <w:p w14:paraId="364D1373" w14:textId="77777777" w:rsidR="00653AEE" w:rsidRPr="00DB3CDE" w:rsidRDefault="00653AEE" w:rsidP="004C7E2A">
            <w:pPr>
              <w:spacing w:line="240" w:lineRule="auto"/>
              <w:ind w:left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CDE">
              <w:rPr>
                <w:rFonts w:ascii="Times New Roman" w:hAnsi="Times New Roman" w:cs="Times New Roman"/>
                <w:b/>
                <w:bCs/>
              </w:rPr>
              <w:t>(% odchylenia czasu od SLA)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45EFF5A6" w14:textId="77777777" w:rsidR="00653AEE" w:rsidRPr="00DB3CDE" w:rsidRDefault="00653AEE" w:rsidP="004C7E2A">
            <w:pPr>
              <w:spacing w:line="280" w:lineRule="exact"/>
              <w:ind w:left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CDE">
              <w:rPr>
                <w:rFonts w:ascii="Times New Roman" w:hAnsi="Times New Roman" w:cs="Times New Roman"/>
                <w:b/>
                <w:bCs/>
              </w:rPr>
              <w:t>Wysokość kary umownej jako</w:t>
            </w:r>
          </w:p>
          <w:p w14:paraId="21AFB71A" w14:textId="77777777" w:rsidR="00653AEE" w:rsidRPr="00DB3CDE" w:rsidRDefault="00653AEE" w:rsidP="004C7E2A">
            <w:pPr>
              <w:spacing w:line="280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B3CDE">
              <w:rPr>
                <w:rFonts w:ascii="Times New Roman" w:hAnsi="Times New Roman" w:cs="Times New Roman"/>
                <w:b/>
                <w:bCs/>
              </w:rPr>
              <w:t>% abonamentu miesięcznego</w:t>
            </w:r>
          </w:p>
        </w:tc>
      </w:tr>
      <w:tr w:rsidR="00653AEE" w:rsidRPr="00DB3CDE" w14:paraId="5B55AF33" w14:textId="77777777" w:rsidTr="008019EF">
        <w:trPr>
          <w:cantSplit/>
          <w:trHeight w:val="298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CB977D5" w14:textId="77777777" w:rsidR="00653AEE" w:rsidRPr="00DB3CDE" w:rsidRDefault="00653AEE" w:rsidP="004C7E2A">
            <w:pPr>
              <w:snapToGrid w:val="0"/>
              <w:spacing w:after="0" w:line="280" w:lineRule="exact"/>
              <w:ind w:left="709" w:hanging="142"/>
              <w:jc w:val="center"/>
              <w:rPr>
                <w:rFonts w:ascii="Times New Roman" w:hAnsi="Times New Roman" w:cs="Times New Roman"/>
              </w:rPr>
            </w:pPr>
            <w:r w:rsidRPr="00DB3CDE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236E074" w14:textId="39F373CA" w:rsidR="00653AEE" w:rsidRPr="00DB3CDE" w:rsidRDefault="00F8666F" w:rsidP="004C7E2A">
            <w:pPr>
              <w:snapToGrid w:val="0"/>
              <w:spacing w:after="0" w:line="280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B3CDE">
              <w:rPr>
                <w:rFonts w:ascii="Times New Roman" w:hAnsi="Times New Roman" w:cs="Times New Roman"/>
              </w:rPr>
              <w:t>D</w:t>
            </w:r>
            <w:r w:rsidR="00653AEE" w:rsidRPr="00DB3CDE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4D6CD9" w14:textId="77777777" w:rsidR="00653AEE" w:rsidRPr="00DB3CDE" w:rsidRDefault="00653AEE" w:rsidP="004C7E2A">
            <w:pPr>
              <w:snapToGrid w:val="0"/>
              <w:spacing w:line="280" w:lineRule="exact"/>
              <w:ind w:left="709" w:hanging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AEE" w:rsidRPr="00DB3CDE" w14:paraId="061957BB" w14:textId="77777777" w:rsidTr="008019EF">
        <w:trPr>
          <w:cantSplit/>
          <w:trHeight w:val="38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F26BA" w14:textId="77777777" w:rsidR="00653AEE" w:rsidRPr="00DB3CDE" w:rsidRDefault="00653AEE" w:rsidP="007B62C5">
            <w:pPr>
              <w:snapToGrid w:val="0"/>
              <w:spacing w:line="280" w:lineRule="exact"/>
              <w:ind w:left="70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3CDE">
              <w:rPr>
                <w:rFonts w:ascii="Times New Roman" w:hAnsi="Times New Roman" w:cs="Times New Roman"/>
                <w:lang w:val="en-US"/>
              </w:rPr>
              <w:t xml:space="preserve">SLA </w:t>
            </w:r>
            <w:r w:rsidR="007B62C5">
              <w:rPr>
                <w:rFonts w:ascii="Times New Roman" w:hAnsi="Times New Roman" w:cs="Times New Roman"/>
                <w:lang w:val="en-US"/>
              </w:rPr>
              <w:t>&gt;</w:t>
            </w:r>
            <w:r w:rsidRPr="00DB3CDE">
              <w:rPr>
                <w:rFonts w:ascii="Times New Roman" w:hAnsi="Times New Roman" w:cs="Times New Roman"/>
                <w:lang w:val="en-US"/>
              </w:rPr>
              <w:t xml:space="preserve"> 0,05 %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D4FF7" w14:textId="77777777" w:rsidR="00653AEE" w:rsidRPr="00DB3CDE" w:rsidRDefault="00653AEE" w:rsidP="004C7E2A">
            <w:pPr>
              <w:snapToGrid w:val="0"/>
              <w:spacing w:line="280" w:lineRule="exact"/>
              <w:ind w:left="70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3CDE">
              <w:rPr>
                <w:rFonts w:ascii="Times New Roman" w:hAnsi="Times New Roman" w:cs="Times New Roman"/>
                <w:lang w:val="en-US"/>
              </w:rPr>
              <w:t xml:space="preserve">0,10 %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17886" w14:textId="77777777" w:rsidR="00653AEE" w:rsidRPr="00DB3CDE" w:rsidRDefault="00653AEE" w:rsidP="004C7E2A">
            <w:pPr>
              <w:snapToGrid w:val="0"/>
              <w:spacing w:line="280" w:lineRule="exact"/>
              <w:ind w:left="70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3CDE">
              <w:rPr>
                <w:rFonts w:ascii="Times New Roman" w:hAnsi="Times New Roman" w:cs="Times New Roman"/>
                <w:lang w:val="en-US"/>
              </w:rPr>
              <w:t>5%</w:t>
            </w:r>
          </w:p>
        </w:tc>
      </w:tr>
      <w:tr w:rsidR="00653AEE" w:rsidRPr="00DB3CDE" w14:paraId="400D4261" w14:textId="77777777" w:rsidTr="008019EF">
        <w:trPr>
          <w:cantSplit/>
          <w:trHeight w:val="40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474EC1" w14:textId="77777777" w:rsidR="00653AEE" w:rsidRPr="00DB3CDE" w:rsidRDefault="00653AEE" w:rsidP="004C7E2A">
            <w:pPr>
              <w:snapToGrid w:val="0"/>
              <w:spacing w:line="280" w:lineRule="exact"/>
              <w:ind w:left="70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</w:t>
            </w:r>
            <w:r w:rsidRPr="00DB3CDE">
              <w:rPr>
                <w:rFonts w:ascii="Times New Roman" w:hAnsi="Times New Roman" w:cs="Times New Roman"/>
                <w:lang w:val="en-US"/>
              </w:rPr>
              <w:t>0,10%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A50B94" w14:textId="77777777" w:rsidR="00653AEE" w:rsidRPr="00DB3CDE" w:rsidRDefault="00653AEE" w:rsidP="004C7E2A">
            <w:pPr>
              <w:snapToGrid w:val="0"/>
              <w:spacing w:line="280" w:lineRule="exact"/>
              <w:ind w:left="70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3CDE">
              <w:rPr>
                <w:rFonts w:ascii="Times New Roman" w:hAnsi="Times New Roman" w:cs="Times New Roman"/>
                <w:lang w:val="en-US"/>
              </w:rPr>
              <w:t>0,15%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A1D92" w14:textId="77777777" w:rsidR="00653AEE" w:rsidRPr="00DB3CDE" w:rsidRDefault="00653AEE" w:rsidP="004C7E2A">
            <w:pPr>
              <w:snapToGrid w:val="0"/>
              <w:spacing w:line="280" w:lineRule="exact"/>
              <w:ind w:left="70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3CDE">
              <w:rPr>
                <w:rFonts w:ascii="Times New Roman" w:hAnsi="Times New Roman" w:cs="Times New Roman"/>
                <w:lang w:val="en-US"/>
              </w:rPr>
              <w:t>10%</w:t>
            </w:r>
          </w:p>
        </w:tc>
      </w:tr>
      <w:tr w:rsidR="00653AEE" w:rsidRPr="00DB3CDE" w14:paraId="41876D02" w14:textId="77777777" w:rsidTr="008019EF">
        <w:trPr>
          <w:cantSplit/>
          <w:trHeight w:val="433"/>
        </w:trPr>
        <w:tc>
          <w:tcPr>
            <w:tcW w:w="248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862FF" w14:textId="77777777" w:rsidR="00653AEE" w:rsidRPr="00DB3CDE" w:rsidRDefault="00653AEE" w:rsidP="004C7E2A">
            <w:pPr>
              <w:snapToGrid w:val="0"/>
              <w:spacing w:line="280" w:lineRule="exact"/>
              <w:ind w:left="70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</w:t>
            </w:r>
            <w:r w:rsidRPr="00DB3CDE">
              <w:rPr>
                <w:rFonts w:ascii="Times New Roman" w:hAnsi="Times New Roman" w:cs="Times New Roman"/>
                <w:lang w:val="en-US"/>
              </w:rPr>
              <w:t>0,15%</w:t>
            </w:r>
          </w:p>
        </w:tc>
        <w:tc>
          <w:tcPr>
            <w:tcW w:w="2566" w:type="dxa"/>
            <w:tcBorders>
              <w:top w:val="single" w:sz="1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AAFB8" w14:textId="77777777" w:rsidR="00653AEE" w:rsidRPr="00DB3CDE" w:rsidRDefault="00653AEE" w:rsidP="004C7E2A">
            <w:pPr>
              <w:snapToGrid w:val="0"/>
              <w:spacing w:line="280" w:lineRule="exact"/>
              <w:ind w:left="70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3CDE">
              <w:rPr>
                <w:rFonts w:ascii="Times New Roman" w:hAnsi="Times New Roman" w:cs="Times New Roman"/>
                <w:lang w:val="en-US"/>
              </w:rPr>
              <w:t>0,20%</w:t>
            </w:r>
          </w:p>
        </w:tc>
        <w:tc>
          <w:tcPr>
            <w:tcW w:w="3687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412F1" w14:textId="77777777" w:rsidR="00653AEE" w:rsidRPr="00DB3CDE" w:rsidRDefault="00653AEE" w:rsidP="004C7E2A">
            <w:pPr>
              <w:snapToGrid w:val="0"/>
              <w:spacing w:line="280" w:lineRule="exact"/>
              <w:ind w:left="70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3CDE">
              <w:rPr>
                <w:rFonts w:ascii="Times New Roman" w:hAnsi="Times New Roman" w:cs="Times New Roman"/>
                <w:lang w:val="en-US"/>
              </w:rPr>
              <w:t>25%</w:t>
            </w:r>
          </w:p>
        </w:tc>
      </w:tr>
      <w:tr w:rsidR="00653AEE" w:rsidRPr="00DB3CDE" w14:paraId="589F58F8" w14:textId="77777777" w:rsidTr="008019EF">
        <w:trPr>
          <w:cantSplit/>
          <w:trHeight w:val="40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DCE2E" w14:textId="77777777" w:rsidR="00653AEE" w:rsidRPr="00DB3CDE" w:rsidRDefault="00653AEE" w:rsidP="004C7E2A">
            <w:pPr>
              <w:snapToGrid w:val="0"/>
              <w:spacing w:line="280" w:lineRule="exact"/>
              <w:ind w:left="70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</w:t>
            </w:r>
            <w:r w:rsidRPr="00DB3CDE">
              <w:rPr>
                <w:rFonts w:ascii="Times New Roman" w:hAnsi="Times New Roman" w:cs="Times New Roman"/>
                <w:lang w:val="en-US"/>
              </w:rPr>
              <w:t>0,20%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B7622" w14:textId="77777777" w:rsidR="00653AEE" w:rsidRPr="00DB3CDE" w:rsidRDefault="00653AEE" w:rsidP="004C7E2A">
            <w:pPr>
              <w:snapToGrid w:val="0"/>
              <w:spacing w:line="280" w:lineRule="exact"/>
              <w:ind w:left="70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3CDE">
              <w:rPr>
                <w:rFonts w:ascii="Times New Roman" w:hAnsi="Times New Roman" w:cs="Times New Roman"/>
                <w:lang w:val="en-US"/>
              </w:rPr>
              <w:t>0,30%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FAB66" w14:textId="77777777" w:rsidR="00653AEE" w:rsidRPr="00DB3CDE" w:rsidRDefault="00653AEE" w:rsidP="004C7E2A">
            <w:pPr>
              <w:snapToGrid w:val="0"/>
              <w:spacing w:line="280" w:lineRule="exact"/>
              <w:ind w:left="709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DB3CDE">
              <w:rPr>
                <w:rFonts w:ascii="Times New Roman" w:hAnsi="Times New Roman" w:cs="Times New Roman"/>
                <w:lang w:val="en-US"/>
              </w:rPr>
              <w:t>50%</w:t>
            </w:r>
          </w:p>
        </w:tc>
      </w:tr>
      <w:tr w:rsidR="00653AEE" w:rsidRPr="00DB3CDE" w14:paraId="2E823B2D" w14:textId="77777777" w:rsidTr="008019EF">
        <w:trPr>
          <w:cantSplit/>
          <w:trHeight w:val="411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51807" w14:textId="77777777" w:rsidR="00653AEE" w:rsidRPr="00DB3CDE" w:rsidRDefault="00653AEE" w:rsidP="004C7E2A">
            <w:pPr>
              <w:snapToGrid w:val="0"/>
              <w:spacing w:line="280" w:lineRule="exact"/>
              <w:ind w:left="709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DB3CDE">
              <w:rPr>
                <w:rFonts w:ascii="Times New Roman" w:hAnsi="Times New Roman" w:cs="Times New Roman"/>
                <w:lang w:val="de-DE"/>
              </w:rPr>
              <w:t>&gt; 0,30%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7C100" w14:textId="77777777" w:rsidR="00653AEE" w:rsidRPr="00DB3CDE" w:rsidRDefault="00653AEE" w:rsidP="004C7E2A">
            <w:pPr>
              <w:snapToGrid w:val="0"/>
              <w:spacing w:line="280" w:lineRule="exact"/>
              <w:ind w:left="709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DB3CDE">
              <w:rPr>
                <w:rFonts w:ascii="Times New Roman" w:hAnsi="Times New Roman" w:cs="Times New Roman"/>
                <w:lang w:val="de-DE"/>
              </w:rPr>
              <w:t>100%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3EB9B" w14:textId="77777777" w:rsidR="00653AEE" w:rsidRPr="00DB3CDE" w:rsidRDefault="00653AEE" w:rsidP="004C7E2A">
            <w:pPr>
              <w:snapToGrid w:val="0"/>
              <w:spacing w:line="280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B3CDE">
              <w:rPr>
                <w:rFonts w:ascii="Times New Roman" w:hAnsi="Times New Roman" w:cs="Times New Roman"/>
                <w:lang w:val="de-DE"/>
              </w:rPr>
              <w:t>100%</w:t>
            </w:r>
          </w:p>
        </w:tc>
      </w:tr>
    </w:tbl>
    <w:p w14:paraId="55250B15" w14:textId="77777777" w:rsidR="00084F26" w:rsidRPr="00084F26" w:rsidRDefault="00084F26" w:rsidP="00084F26">
      <w:pPr>
        <w:pStyle w:val="Akapitzlist"/>
        <w:ind w:left="1725"/>
        <w:rPr>
          <w:rFonts w:ascii="Times New Roman" w:hAnsi="Times New Roman"/>
        </w:rPr>
      </w:pPr>
    </w:p>
    <w:p w14:paraId="3B7B0B0C" w14:textId="37B6E4B5" w:rsidR="00084F26" w:rsidRPr="00717C8C" w:rsidRDefault="0056648E" w:rsidP="00717C8C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Times New Roman" w:hAnsi="Times New Roman"/>
        </w:rPr>
      </w:pPr>
      <w:r w:rsidRPr="00717C8C">
        <w:rPr>
          <w:rFonts w:ascii="Times New Roman" w:hAnsi="Times New Roman"/>
        </w:rPr>
        <w:t xml:space="preserve">W przypadku, gdy szkoda z tytułu niewykonania lub nienależytego wykonania umowy przekroczy kwotę kar umownych </w:t>
      </w:r>
      <w:r w:rsidRPr="00717C8C">
        <w:rPr>
          <w:rFonts w:ascii="Times New Roman" w:hAnsi="Times New Roman"/>
          <w:b/>
        </w:rPr>
        <w:t>Abonent</w:t>
      </w:r>
      <w:r w:rsidRPr="00717C8C">
        <w:rPr>
          <w:rFonts w:ascii="Times New Roman" w:hAnsi="Times New Roman"/>
        </w:rPr>
        <w:t xml:space="preserve"> zastrzega sobie prawo dochodzenia roszczeń uzupełniających.</w:t>
      </w:r>
    </w:p>
    <w:p w14:paraId="7A639516" w14:textId="77777777" w:rsidR="009E2FAC" w:rsidRDefault="009E2FAC" w:rsidP="00D82E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95B6301" w14:textId="1A2C9641" w:rsidR="006F08FD" w:rsidRDefault="006F08FD" w:rsidP="00D82E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B3CDE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016C32">
        <w:rPr>
          <w:rFonts w:ascii="Times New Roman" w:hAnsi="Times New Roman" w:cs="Times New Roman"/>
          <w:b/>
          <w:bCs/>
          <w:color w:val="000000"/>
        </w:rPr>
        <w:t>6</w:t>
      </w:r>
      <w:r w:rsidR="00717C8C">
        <w:rPr>
          <w:rFonts w:ascii="Times New Roman" w:hAnsi="Times New Roman" w:cs="Times New Roman"/>
          <w:b/>
          <w:bCs/>
          <w:color w:val="000000"/>
        </w:rPr>
        <w:t>.</w:t>
      </w:r>
    </w:p>
    <w:p w14:paraId="21F1FA80" w14:textId="00B62DEA" w:rsidR="00B41B98" w:rsidRPr="00C41D86" w:rsidRDefault="00B41B98" w:rsidP="00C41D8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C41D86">
        <w:rPr>
          <w:rFonts w:ascii="Times New Roman" w:hAnsi="Times New Roman" w:cs="Times New Roman"/>
          <w:b/>
          <w:color w:val="000000"/>
        </w:rPr>
        <w:t>Operator</w:t>
      </w:r>
      <w:r w:rsidRPr="00C41D86">
        <w:rPr>
          <w:rFonts w:ascii="Times New Roman" w:hAnsi="Times New Roman" w:cs="Times New Roman"/>
          <w:color w:val="000000"/>
        </w:rPr>
        <w:t xml:space="preserve"> jest uprawniony do czasowego wstrzymania świadczenia Usługi z uwagi na konieczność przeprowadzenia prac serwisowych i konserwacyjnych</w:t>
      </w:r>
      <w:r w:rsidRPr="00C41D86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C41D86">
        <w:rPr>
          <w:rFonts w:ascii="Times New Roman" w:hAnsi="Times New Roman" w:cs="Times New Roman"/>
          <w:color w:val="000000"/>
        </w:rPr>
        <w:t xml:space="preserve">O przerwach związanych z koniecznością prowadzenia prac serwisowych </w:t>
      </w:r>
      <w:r w:rsidRPr="00C41D86">
        <w:rPr>
          <w:rFonts w:ascii="Times New Roman" w:hAnsi="Times New Roman" w:cs="Times New Roman"/>
          <w:b/>
          <w:color w:val="000000"/>
        </w:rPr>
        <w:t>Operator</w:t>
      </w:r>
      <w:r w:rsidRPr="00C41D86">
        <w:rPr>
          <w:rFonts w:ascii="Times New Roman" w:hAnsi="Times New Roman" w:cs="Times New Roman"/>
          <w:color w:val="000000"/>
        </w:rPr>
        <w:t xml:space="preserve"> poinformuje </w:t>
      </w:r>
      <w:r w:rsidRPr="00C41D86">
        <w:rPr>
          <w:rFonts w:ascii="Times New Roman" w:hAnsi="Times New Roman" w:cs="Times New Roman"/>
          <w:b/>
          <w:color w:val="000000"/>
        </w:rPr>
        <w:t>Abonenta</w:t>
      </w:r>
      <w:r w:rsidRPr="00C41D86">
        <w:rPr>
          <w:rFonts w:ascii="Times New Roman" w:hAnsi="Times New Roman" w:cs="Times New Roman"/>
          <w:color w:val="000000"/>
        </w:rPr>
        <w:t xml:space="preserve"> z tygodniowym wyprzedzeniem.</w:t>
      </w:r>
    </w:p>
    <w:p w14:paraId="5B23D1DF" w14:textId="7CE003D0" w:rsidR="00F116D9" w:rsidRPr="00C41D86" w:rsidRDefault="005A326A" w:rsidP="00C41D86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41D86">
        <w:rPr>
          <w:rFonts w:ascii="Times New Roman" w:eastAsia="Times New Roman" w:hAnsi="Times New Roman" w:cs="Times New Roman"/>
          <w:b/>
          <w:lang w:eastAsia="pl-PL"/>
        </w:rPr>
        <w:t>Operator</w:t>
      </w:r>
      <w:r w:rsidR="00F116D9" w:rsidRPr="00C41D8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116D9" w:rsidRPr="00C41D86">
        <w:rPr>
          <w:rFonts w:ascii="Times New Roman" w:eastAsia="Times New Roman" w:hAnsi="Times New Roman" w:cs="Times New Roman"/>
          <w:lang w:eastAsia="pl-PL"/>
        </w:rPr>
        <w:t xml:space="preserve">będzie powiadamiać </w:t>
      </w:r>
      <w:r w:rsidRPr="00C41D86">
        <w:rPr>
          <w:rFonts w:ascii="Times New Roman" w:eastAsia="Times New Roman" w:hAnsi="Times New Roman" w:cs="Times New Roman"/>
          <w:b/>
          <w:lang w:eastAsia="pl-PL"/>
        </w:rPr>
        <w:t>Abon</w:t>
      </w:r>
      <w:r w:rsidR="0066416F" w:rsidRPr="00C41D86">
        <w:rPr>
          <w:rFonts w:ascii="Times New Roman" w:eastAsia="Times New Roman" w:hAnsi="Times New Roman" w:cs="Times New Roman"/>
          <w:b/>
          <w:lang w:eastAsia="pl-PL"/>
        </w:rPr>
        <w:t>e</w:t>
      </w:r>
      <w:r w:rsidRPr="00C41D86">
        <w:rPr>
          <w:rFonts w:ascii="Times New Roman" w:eastAsia="Times New Roman" w:hAnsi="Times New Roman" w:cs="Times New Roman"/>
          <w:b/>
          <w:lang w:eastAsia="pl-PL"/>
        </w:rPr>
        <w:t>nta</w:t>
      </w:r>
      <w:r w:rsidR="00F116D9" w:rsidRPr="00C41D86">
        <w:rPr>
          <w:rFonts w:ascii="Times New Roman" w:eastAsia="Times New Roman" w:hAnsi="Times New Roman" w:cs="Times New Roman"/>
          <w:lang w:eastAsia="pl-PL"/>
        </w:rPr>
        <w:t xml:space="preserve"> o planowanej rozbudowie, okresowych przeglądach </w:t>
      </w:r>
      <w:r w:rsidR="00A576B8">
        <w:rPr>
          <w:rFonts w:ascii="Times New Roman" w:eastAsia="Times New Roman" w:hAnsi="Times New Roman" w:cs="Times New Roman"/>
          <w:lang w:eastAsia="pl-PL"/>
        </w:rPr>
        <w:br/>
      </w:r>
      <w:r w:rsidR="00F116D9" w:rsidRPr="00C41D86">
        <w:rPr>
          <w:rFonts w:ascii="Times New Roman" w:eastAsia="Times New Roman" w:hAnsi="Times New Roman" w:cs="Times New Roman"/>
          <w:lang w:eastAsia="pl-PL"/>
        </w:rPr>
        <w:t xml:space="preserve">i modernizacji istniejącej infrastruktury, nie później niż na 10 dni roboczych przed planowanym terminem rozpoczęcia prac, jeżeli zdarzenia te będą miały wpływ na prawidłowe świadczenie usług na rzecz </w:t>
      </w:r>
      <w:r w:rsidR="0066416F" w:rsidRPr="00C41D86">
        <w:rPr>
          <w:rFonts w:ascii="Times New Roman" w:eastAsia="Times New Roman" w:hAnsi="Times New Roman" w:cs="Times New Roman"/>
          <w:b/>
          <w:lang w:eastAsia="pl-PL"/>
        </w:rPr>
        <w:t>Abonenta</w:t>
      </w:r>
      <w:r w:rsidR="00F116D9" w:rsidRPr="00C41D86">
        <w:rPr>
          <w:rFonts w:ascii="Times New Roman" w:eastAsia="Times New Roman" w:hAnsi="Times New Roman" w:cs="Times New Roman"/>
          <w:lang w:eastAsia="pl-PL"/>
        </w:rPr>
        <w:t>.</w:t>
      </w:r>
    </w:p>
    <w:p w14:paraId="08373BE5" w14:textId="391311C4" w:rsidR="00F116D9" w:rsidRPr="00C41D86" w:rsidRDefault="00F116D9" w:rsidP="00C41D86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41D86">
        <w:rPr>
          <w:rFonts w:ascii="Times New Roman" w:eastAsia="Times New Roman" w:hAnsi="Times New Roman" w:cs="Times New Roman"/>
          <w:lang w:eastAsia="pl-PL"/>
        </w:rPr>
        <w:t>Informacja o Pracach planowych będzie określać przedmiot prac oraz:</w:t>
      </w:r>
    </w:p>
    <w:p w14:paraId="4A01788A" w14:textId="5360A4F1" w:rsidR="00F116D9" w:rsidRPr="00C41D86" w:rsidRDefault="00F116D9" w:rsidP="00C41D86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1D86">
        <w:rPr>
          <w:rFonts w:ascii="Times New Roman" w:eastAsia="Times New Roman" w:hAnsi="Times New Roman" w:cs="Times New Roman"/>
          <w:lang w:eastAsia="pl-PL"/>
        </w:rPr>
        <w:t>datę i godzinę rozpoczęcia i zakończenia Prac planowych,</w:t>
      </w:r>
    </w:p>
    <w:p w14:paraId="357A1063" w14:textId="6EFBA082" w:rsidR="00F116D9" w:rsidRPr="00C41D86" w:rsidRDefault="00F116D9" w:rsidP="00C41D86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1D86">
        <w:rPr>
          <w:rFonts w:ascii="Times New Roman" w:eastAsia="Times New Roman" w:hAnsi="Times New Roman" w:cs="Times New Roman"/>
          <w:lang w:eastAsia="pl-PL"/>
        </w:rPr>
        <w:t>charakter i krótki opis prac planowanych,</w:t>
      </w:r>
    </w:p>
    <w:p w14:paraId="26D38008" w14:textId="35879C8E" w:rsidR="00F116D9" w:rsidRPr="00C41D86" w:rsidRDefault="00F116D9" w:rsidP="00C41D86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1D86">
        <w:rPr>
          <w:rFonts w:ascii="Times New Roman" w:eastAsia="Times New Roman" w:hAnsi="Times New Roman" w:cs="Times New Roman"/>
          <w:lang w:eastAsia="pl-PL"/>
        </w:rPr>
        <w:t>możliwy wpływ na świadczone Usługi,</w:t>
      </w:r>
    </w:p>
    <w:p w14:paraId="1AE3731F" w14:textId="14AED53A" w:rsidR="00F116D9" w:rsidRPr="00C41D86" w:rsidRDefault="00F116D9" w:rsidP="00C41D86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1D86">
        <w:rPr>
          <w:rFonts w:ascii="Times New Roman" w:eastAsia="Times New Roman" w:hAnsi="Times New Roman" w:cs="Times New Roman"/>
          <w:lang w:eastAsia="pl-PL"/>
        </w:rPr>
        <w:t>numery kontaktowe do osób przeprowadzających Prace planowane, z którymi należy kontaktować się w razie potrzeby.</w:t>
      </w:r>
    </w:p>
    <w:p w14:paraId="22C4394A" w14:textId="5B788DB3" w:rsidR="00F116D9" w:rsidRPr="00C41D86" w:rsidRDefault="005A326A" w:rsidP="00C41D86">
      <w:pPr>
        <w:pStyle w:val="Akapitzlist"/>
        <w:numPr>
          <w:ilvl w:val="0"/>
          <w:numId w:val="38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41D86">
        <w:rPr>
          <w:rFonts w:ascii="Times New Roman" w:eastAsia="Times New Roman" w:hAnsi="Times New Roman" w:cs="Times New Roman"/>
          <w:b/>
          <w:lang w:eastAsia="pl-PL"/>
        </w:rPr>
        <w:t>Operator</w:t>
      </w:r>
      <w:r w:rsidR="00F116D9" w:rsidRPr="00C41D86">
        <w:rPr>
          <w:rFonts w:ascii="Times New Roman" w:eastAsia="Times New Roman" w:hAnsi="Times New Roman" w:cs="Times New Roman"/>
          <w:lang w:eastAsia="pl-PL"/>
        </w:rPr>
        <w:t xml:space="preserve"> przeprowadzając prace planowe zapewni utrzymanie ruchu telekomunikacyjnego. W</w:t>
      </w:r>
      <w:r w:rsidR="00A15699" w:rsidRPr="00C41D86">
        <w:rPr>
          <w:rFonts w:ascii="Times New Roman" w:eastAsia="Times New Roman" w:hAnsi="Times New Roman" w:cs="Times New Roman"/>
          <w:lang w:eastAsia="pl-PL"/>
        </w:rPr>
        <w:t> </w:t>
      </w:r>
      <w:r w:rsidR="00F116D9" w:rsidRPr="00C41D86">
        <w:rPr>
          <w:rFonts w:ascii="Times New Roman" w:eastAsia="Times New Roman" w:hAnsi="Times New Roman" w:cs="Times New Roman"/>
          <w:lang w:eastAsia="pl-PL"/>
        </w:rPr>
        <w:t>przypadku, gdy nie ma możliwości zap</w:t>
      </w:r>
      <w:r w:rsidR="00C41D86">
        <w:rPr>
          <w:rFonts w:ascii="Times New Roman" w:eastAsia="Times New Roman" w:hAnsi="Times New Roman" w:cs="Times New Roman"/>
          <w:lang w:eastAsia="pl-PL"/>
        </w:rPr>
        <w:t>ewnienia ciągłości świadczenia u</w:t>
      </w:r>
      <w:r w:rsidR="00F116D9" w:rsidRPr="00C41D86">
        <w:rPr>
          <w:rFonts w:ascii="Times New Roman" w:eastAsia="Times New Roman" w:hAnsi="Times New Roman" w:cs="Times New Roman"/>
          <w:lang w:eastAsia="pl-PL"/>
        </w:rPr>
        <w:t>sług, a planowane zawieszenie ruchu jest nieuniknione, prace planowe powinny być wykonane w porze najmniejszego ruchu międzysieciowego.</w:t>
      </w:r>
    </w:p>
    <w:p w14:paraId="5CD69B3B" w14:textId="3055B18B" w:rsidR="00F116D9" w:rsidRPr="00C41D86" w:rsidRDefault="00F116D9" w:rsidP="00C41D86">
      <w:pPr>
        <w:pStyle w:val="Akapitzlist"/>
        <w:numPr>
          <w:ilvl w:val="0"/>
          <w:numId w:val="38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41D86">
        <w:rPr>
          <w:rFonts w:ascii="Times New Roman" w:eastAsia="Times New Roman" w:hAnsi="Times New Roman" w:cs="Times New Roman"/>
          <w:lang w:eastAsia="pl-PL"/>
        </w:rPr>
        <w:t xml:space="preserve">Prace planowe będą wykonywane w godzinach 22:00 – 06:00. Prowadzenie prac planowych </w:t>
      </w:r>
      <w:r w:rsidR="00A576B8">
        <w:rPr>
          <w:rFonts w:ascii="Times New Roman" w:eastAsia="Times New Roman" w:hAnsi="Times New Roman" w:cs="Times New Roman"/>
          <w:lang w:eastAsia="pl-PL"/>
        </w:rPr>
        <w:br/>
      </w:r>
      <w:r w:rsidRPr="00C41D86">
        <w:rPr>
          <w:rFonts w:ascii="Times New Roman" w:eastAsia="Times New Roman" w:hAnsi="Times New Roman" w:cs="Times New Roman"/>
          <w:lang w:eastAsia="pl-PL"/>
        </w:rPr>
        <w:t xml:space="preserve">nie może trwać jednorazowo dłużej niż 6 godzin, może odbywać się nie częściej niż jeden </w:t>
      </w:r>
      <w:r w:rsidR="00A576B8">
        <w:rPr>
          <w:rFonts w:ascii="Times New Roman" w:eastAsia="Times New Roman" w:hAnsi="Times New Roman" w:cs="Times New Roman"/>
          <w:lang w:eastAsia="pl-PL"/>
        </w:rPr>
        <w:br/>
      </w:r>
      <w:r w:rsidRPr="00C41D86">
        <w:rPr>
          <w:rFonts w:ascii="Times New Roman" w:eastAsia="Times New Roman" w:hAnsi="Times New Roman" w:cs="Times New Roman"/>
          <w:lang w:eastAsia="pl-PL"/>
        </w:rPr>
        <w:t>raz w miesiącu, przy czym nie częściej niż 6 razy w roku, zaś łączny czas prowadzenia prac planowych nie może przekroczyć 12 godzin.</w:t>
      </w:r>
    </w:p>
    <w:p w14:paraId="300E0DFC" w14:textId="75C44618" w:rsidR="00F116D9" w:rsidRPr="00C41D86" w:rsidRDefault="00F116D9" w:rsidP="00C41D86">
      <w:pPr>
        <w:pStyle w:val="Akapitzlist"/>
        <w:numPr>
          <w:ilvl w:val="0"/>
          <w:numId w:val="38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41D86">
        <w:rPr>
          <w:rFonts w:ascii="Times New Roman" w:eastAsia="Times New Roman" w:hAnsi="Times New Roman" w:cs="Times New Roman"/>
          <w:lang w:eastAsia="pl-PL"/>
        </w:rPr>
        <w:t xml:space="preserve">Czas trwania prac planowych nie wlicza się do sumy czasów przerwy w dostępie do </w:t>
      </w:r>
      <w:r w:rsidR="00753C37" w:rsidRPr="00C41D86">
        <w:rPr>
          <w:rFonts w:ascii="Times New Roman" w:eastAsia="Times New Roman" w:hAnsi="Times New Roman" w:cs="Times New Roman"/>
          <w:lang w:eastAsia="pl-PL"/>
        </w:rPr>
        <w:t>Internetu</w:t>
      </w:r>
      <w:r w:rsidRPr="00C41D86">
        <w:rPr>
          <w:rFonts w:ascii="Times New Roman" w:eastAsia="Times New Roman" w:hAnsi="Times New Roman" w:cs="Times New Roman"/>
          <w:lang w:eastAsia="pl-PL"/>
        </w:rPr>
        <w:t xml:space="preserve"> w skali miesiąca, jednak czas trwania prac planowych przekraczający wymogi wskazane w </w:t>
      </w:r>
      <w:r w:rsidR="00CD5F9B" w:rsidRPr="00C41D86">
        <w:rPr>
          <w:rFonts w:ascii="Times New Roman" w:eastAsia="Times New Roman" w:hAnsi="Times New Roman" w:cs="Times New Roman"/>
          <w:lang w:eastAsia="pl-PL"/>
        </w:rPr>
        <w:t>ust.</w:t>
      </w:r>
      <w:r w:rsidRPr="00C41D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B84806" w:rsidRPr="00C41D86">
        <w:rPr>
          <w:rFonts w:ascii="Times New Roman" w:eastAsia="Times New Roman" w:hAnsi="Times New Roman" w:cs="Times New Roman"/>
          <w:lang w:eastAsia="pl-PL"/>
        </w:rPr>
        <w:t>5</w:t>
      </w:r>
      <w:r w:rsidRPr="00C41D86">
        <w:rPr>
          <w:rFonts w:ascii="Times New Roman" w:eastAsia="Times New Roman" w:hAnsi="Times New Roman" w:cs="Times New Roman"/>
          <w:lang w:eastAsia="pl-PL"/>
        </w:rPr>
        <w:t xml:space="preserve"> jest wliczany do tej sumy czasów.</w:t>
      </w:r>
    </w:p>
    <w:p w14:paraId="2A6846D3" w14:textId="77777777" w:rsidR="001A7308" w:rsidRDefault="001A7308" w:rsidP="00B51B2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63B5770" w14:textId="0399293F" w:rsidR="00A9415C" w:rsidRDefault="00B51B25" w:rsidP="00B51B2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B3CDE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016C32">
        <w:rPr>
          <w:rFonts w:ascii="Times New Roman" w:hAnsi="Times New Roman" w:cs="Times New Roman"/>
          <w:b/>
          <w:bCs/>
          <w:color w:val="000000"/>
        </w:rPr>
        <w:t>7</w:t>
      </w:r>
      <w:r w:rsidR="00F8666F">
        <w:rPr>
          <w:rFonts w:ascii="Times New Roman" w:hAnsi="Times New Roman" w:cs="Times New Roman"/>
          <w:b/>
          <w:bCs/>
          <w:color w:val="000000"/>
        </w:rPr>
        <w:t>.</w:t>
      </w:r>
    </w:p>
    <w:p w14:paraId="4D9623D3" w14:textId="3CBCFCCD" w:rsidR="00B51B25" w:rsidRPr="00C41D86" w:rsidRDefault="00B51B25" w:rsidP="00C41D8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C41D86">
        <w:rPr>
          <w:rFonts w:ascii="Times New Roman" w:hAnsi="Times New Roman" w:cs="Times New Roman"/>
          <w:color w:val="000000"/>
        </w:rPr>
        <w:t xml:space="preserve">Umowa może być rozwiązana ze skutkiem natychmiastowym w przypadku rażącego naruszenia </w:t>
      </w:r>
      <w:r w:rsidR="00A576B8">
        <w:rPr>
          <w:rFonts w:ascii="Times New Roman" w:hAnsi="Times New Roman" w:cs="Times New Roman"/>
          <w:color w:val="000000"/>
        </w:rPr>
        <w:br/>
      </w:r>
      <w:r w:rsidRPr="00C41D86">
        <w:rPr>
          <w:rFonts w:ascii="Times New Roman" w:hAnsi="Times New Roman" w:cs="Times New Roman"/>
          <w:color w:val="000000"/>
        </w:rPr>
        <w:t>jej postanowień przez każdą ze stron</w:t>
      </w:r>
      <w:r w:rsidR="007E10F2" w:rsidRPr="00C41D86">
        <w:rPr>
          <w:rFonts w:ascii="Times New Roman" w:hAnsi="Times New Roman" w:cs="Times New Roman"/>
          <w:color w:val="000000"/>
        </w:rPr>
        <w:t xml:space="preserve">, o ile strona, po wezwaniu w formie dokumentowej, </w:t>
      </w:r>
      <w:r w:rsidR="00A576B8">
        <w:rPr>
          <w:rFonts w:ascii="Times New Roman" w:hAnsi="Times New Roman" w:cs="Times New Roman"/>
          <w:color w:val="000000"/>
        </w:rPr>
        <w:br/>
      </w:r>
      <w:r w:rsidR="007E10F2" w:rsidRPr="00C41D86">
        <w:rPr>
          <w:rFonts w:ascii="Times New Roman" w:hAnsi="Times New Roman" w:cs="Times New Roman"/>
          <w:color w:val="000000"/>
        </w:rPr>
        <w:t>nie zaprzestanie naruszeń w terminie 3 dni od wezwania. Oświadczenie musi zawierać uzasadnienie, to jest wskazanie naruszeń przez stronę warunków umowy, które były powodem rozwiązania umowy.</w:t>
      </w:r>
    </w:p>
    <w:p w14:paraId="13E94214" w14:textId="7919334A" w:rsidR="00B51B25" w:rsidRPr="00C41D86" w:rsidRDefault="00B51B25" w:rsidP="00C41D8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C41D86">
        <w:rPr>
          <w:rFonts w:ascii="Times New Roman" w:hAnsi="Times New Roman" w:cs="Times New Roman"/>
          <w:color w:val="000000"/>
        </w:rPr>
        <w:t xml:space="preserve">Rozwiązanie umowy przez </w:t>
      </w:r>
      <w:r w:rsidRPr="00C41D86">
        <w:rPr>
          <w:rFonts w:ascii="Times New Roman" w:hAnsi="Times New Roman" w:cs="Times New Roman"/>
          <w:b/>
          <w:color w:val="000000"/>
        </w:rPr>
        <w:t>Abonenta</w:t>
      </w:r>
      <w:r w:rsidRPr="00C41D86">
        <w:rPr>
          <w:rFonts w:ascii="Times New Roman" w:hAnsi="Times New Roman" w:cs="Times New Roman"/>
          <w:color w:val="000000"/>
        </w:rPr>
        <w:t xml:space="preserve"> przed upływem minimalnego okresu obowiązywania Umowy z przyczyn leżących po stronie </w:t>
      </w:r>
      <w:r w:rsidRPr="00C41D86">
        <w:rPr>
          <w:rFonts w:ascii="Times New Roman" w:hAnsi="Times New Roman" w:cs="Times New Roman"/>
          <w:b/>
          <w:color w:val="000000"/>
        </w:rPr>
        <w:t>Operatora</w:t>
      </w:r>
      <w:r w:rsidRPr="00C41D86">
        <w:rPr>
          <w:rFonts w:ascii="Times New Roman" w:hAnsi="Times New Roman" w:cs="Times New Roman"/>
          <w:color w:val="000000"/>
        </w:rPr>
        <w:t xml:space="preserve"> lub rozwiązanie w tym czasie umowy przez </w:t>
      </w:r>
      <w:r w:rsidRPr="00C41D86">
        <w:rPr>
          <w:rFonts w:ascii="Times New Roman" w:hAnsi="Times New Roman" w:cs="Times New Roman"/>
          <w:b/>
          <w:color w:val="000000"/>
        </w:rPr>
        <w:t>Operatora</w:t>
      </w:r>
      <w:r w:rsidRPr="00C41D86">
        <w:rPr>
          <w:rFonts w:ascii="Times New Roman" w:hAnsi="Times New Roman" w:cs="Times New Roman"/>
          <w:color w:val="000000"/>
        </w:rPr>
        <w:t xml:space="preserve"> z przyczyn leżących po stronie </w:t>
      </w:r>
      <w:r w:rsidRPr="00C41D86">
        <w:rPr>
          <w:rFonts w:ascii="Times New Roman" w:hAnsi="Times New Roman" w:cs="Times New Roman"/>
          <w:b/>
          <w:color w:val="000000"/>
        </w:rPr>
        <w:t>Abonenta</w:t>
      </w:r>
      <w:r w:rsidRPr="00C41D86">
        <w:rPr>
          <w:rFonts w:ascii="Times New Roman" w:hAnsi="Times New Roman" w:cs="Times New Roman"/>
          <w:color w:val="000000"/>
        </w:rPr>
        <w:t xml:space="preserve">, spowoduje obowiązek zapłacenia przez </w:t>
      </w:r>
      <w:r w:rsidRPr="00C41D86">
        <w:rPr>
          <w:rFonts w:ascii="Times New Roman" w:hAnsi="Times New Roman" w:cs="Times New Roman"/>
          <w:b/>
          <w:color w:val="000000"/>
        </w:rPr>
        <w:t xml:space="preserve">Operatora </w:t>
      </w:r>
      <w:r w:rsidR="00A576B8">
        <w:rPr>
          <w:rFonts w:ascii="Times New Roman" w:hAnsi="Times New Roman" w:cs="Times New Roman"/>
          <w:b/>
          <w:color w:val="000000"/>
        </w:rPr>
        <w:br/>
      </w:r>
      <w:r w:rsidRPr="00C41D86">
        <w:rPr>
          <w:rFonts w:ascii="Times New Roman" w:hAnsi="Times New Roman" w:cs="Times New Roman"/>
          <w:color w:val="000000"/>
        </w:rPr>
        <w:t xml:space="preserve">na rzecz </w:t>
      </w:r>
      <w:r w:rsidRPr="00C41D86">
        <w:rPr>
          <w:rFonts w:ascii="Times New Roman" w:hAnsi="Times New Roman" w:cs="Times New Roman"/>
          <w:b/>
          <w:color w:val="000000"/>
        </w:rPr>
        <w:t>Abonenta</w:t>
      </w:r>
      <w:r w:rsidRPr="00C41D86">
        <w:rPr>
          <w:rFonts w:ascii="Times New Roman" w:hAnsi="Times New Roman" w:cs="Times New Roman"/>
          <w:color w:val="000000"/>
        </w:rPr>
        <w:t xml:space="preserve"> oraz odpowiednio przez </w:t>
      </w:r>
      <w:r w:rsidRPr="00C41D86">
        <w:rPr>
          <w:rFonts w:ascii="Times New Roman" w:hAnsi="Times New Roman" w:cs="Times New Roman"/>
          <w:b/>
          <w:color w:val="000000"/>
        </w:rPr>
        <w:t xml:space="preserve">Abonenta </w:t>
      </w:r>
      <w:r w:rsidRPr="00C41D86">
        <w:rPr>
          <w:rFonts w:ascii="Times New Roman" w:hAnsi="Times New Roman" w:cs="Times New Roman"/>
          <w:color w:val="000000"/>
        </w:rPr>
        <w:t>na rzecz</w:t>
      </w:r>
      <w:r w:rsidRPr="00C41D86">
        <w:rPr>
          <w:rFonts w:ascii="Times New Roman" w:hAnsi="Times New Roman" w:cs="Times New Roman"/>
          <w:b/>
          <w:color w:val="000000"/>
        </w:rPr>
        <w:t xml:space="preserve"> Operatora</w:t>
      </w:r>
      <w:r w:rsidRPr="00C41D86">
        <w:rPr>
          <w:rFonts w:ascii="Times New Roman" w:hAnsi="Times New Roman" w:cs="Times New Roman"/>
          <w:color w:val="000000"/>
        </w:rPr>
        <w:t xml:space="preserve"> kary umownej </w:t>
      </w:r>
      <w:r w:rsidR="00057DD7">
        <w:rPr>
          <w:rFonts w:ascii="Times New Roman" w:hAnsi="Times New Roman" w:cs="Times New Roman"/>
          <w:color w:val="000000"/>
        </w:rPr>
        <w:br/>
      </w:r>
      <w:r w:rsidRPr="00C41D86">
        <w:rPr>
          <w:rFonts w:ascii="Times New Roman" w:hAnsi="Times New Roman" w:cs="Times New Roman"/>
          <w:color w:val="000000"/>
        </w:rPr>
        <w:t xml:space="preserve">w wysokości stanowiącej iloczyn 15% wartości miesięcznej opłaty abonamentowej wskazanej </w:t>
      </w:r>
      <w:r w:rsidR="00A576B8">
        <w:rPr>
          <w:rFonts w:ascii="Times New Roman" w:hAnsi="Times New Roman" w:cs="Times New Roman"/>
          <w:color w:val="000000"/>
        </w:rPr>
        <w:br/>
      </w:r>
      <w:r w:rsidRPr="00C41D86">
        <w:rPr>
          <w:rFonts w:ascii="Times New Roman" w:hAnsi="Times New Roman" w:cs="Times New Roman"/>
          <w:color w:val="000000"/>
        </w:rPr>
        <w:t>w § 3 ust. 2 i liczby pełnych miesięcy w okresie od dnia rozwiązania Umowy do upływu okresu obowiązywania umowy.</w:t>
      </w:r>
    </w:p>
    <w:p w14:paraId="593371B0" w14:textId="3A7AA8A6" w:rsidR="00B51B25" w:rsidRPr="00C41D86" w:rsidRDefault="00B51B25" w:rsidP="00C41D8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C41D86">
        <w:rPr>
          <w:rFonts w:ascii="Times New Roman" w:hAnsi="Times New Roman" w:cs="Times New Roman"/>
          <w:color w:val="000000"/>
        </w:rPr>
        <w:t>Adresami stron do doręczeń są adresy wskazane w nagłówku niniejszej Umowy.</w:t>
      </w:r>
    </w:p>
    <w:p w14:paraId="545D2C5F" w14:textId="77777777" w:rsidR="00F8666F" w:rsidRDefault="00F8666F" w:rsidP="005A55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E6349F3" w14:textId="25D012F5" w:rsidR="006F08FD" w:rsidRPr="00DB3CDE" w:rsidRDefault="006F08FD" w:rsidP="005A55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B3CDE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016C32">
        <w:rPr>
          <w:rFonts w:ascii="Times New Roman" w:hAnsi="Times New Roman" w:cs="Times New Roman"/>
          <w:b/>
          <w:bCs/>
          <w:color w:val="000000"/>
        </w:rPr>
        <w:t>8</w:t>
      </w:r>
      <w:r w:rsidR="00F8666F">
        <w:rPr>
          <w:rFonts w:ascii="Times New Roman" w:hAnsi="Times New Roman" w:cs="Times New Roman"/>
          <w:b/>
          <w:bCs/>
          <w:color w:val="000000"/>
        </w:rPr>
        <w:t>.</w:t>
      </w:r>
    </w:p>
    <w:p w14:paraId="1C89510B" w14:textId="41975F34" w:rsidR="006F08FD" w:rsidRPr="00C41D86" w:rsidRDefault="006F08FD" w:rsidP="00C41D8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C41D86">
        <w:rPr>
          <w:rFonts w:ascii="Times New Roman" w:hAnsi="Times New Roman" w:cs="Times New Roman"/>
          <w:b/>
          <w:color w:val="000000"/>
        </w:rPr>
        <w:t>Operator</w:t>
      </w:r>
      <w:r w:rsidRPr="00C41D86">
        <w:rPr>
          <w:rFonts w:ascii="Times New Roman" w:hAnsi="Times New Roman" w:cs="Times New Roman"/>
          <w:color w:val="000000"/>
        </w:rPr>
        <w:t xml:space="preserve"> jest uprawniony do przetwarzania danych osobowych przekazanych przez </w:t>
      </w:r>
      <w:r w:rsidR="00FC392D" w:rsidRPr="00C41D86">
        <w:rPr>
          <w:rFonts w:ascii="Times New Roman" w:hAnsi="Times New Roman" w:cs="Times New Roman"/>
          <w:b/>
          <w:color w:val="000000"/>
        </w:rPr>
        <w:t>Abonent</w:t>
      </w:r>
      <w:r w:rsidRPr="00C41D86">
        <w:rPr>
          <w:rFonts w:ascii="Times New Roman" w:hAnsi="Times New Roman" w:cs="Times New Roman"/>
          <w:b/>
          <w:color w:val="000000"/>
        </w:rPr>
        <w:t>a</w:t>
      </w:r>
      <w:r w:rsidR="00C41D86" w:rsidRPr="00C41D86">
        <w:rPr>
          <w:rFonts w:ascii="Times New Roman" w:hAnsi="Times New Roman" w:cs="Times New Roman"/>
          <w:b/>
          <w:color w:val="000000"/>
        </w:rPr>
        <w:t xml:space="preserve"> </w:t>
      </w:r>
      <w:r w:rsidR="00A576B8">
        <w:rPr>
          <w:rFonts w:ascii="Times New Roman" w:hAnsi="Times New Roman" w:cs="Times New Roman"/>
          <w:b/>
          <w:color w:val="000000"/>
        </w:rPr>
        <w:br/>
      </w:r>
      <w:r w:rsidRPr="00C41D86">
        <w:rPr>
          <w:rFonts w:ascii="Times New Roman" w:hAnsi="Times New Roman" w:cs="Times New Roman"/>
          <w:color w:val="000000"/>
        </w:rPr>
        <w:t>w następującym zakresie:</w:t>
      </w:r>
    </w:p>
    <w:p w14:paraId="5AF6D36F" w14:textId="77777777" w:rsidR="006F08FD" w:rsidRPr="00DB3CDE" w:rsidRDefault="007F3F6E" w:rsidP="00C41D8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DB3CDE">
        <w:rPr>
          <w:rFonts w:ascii="Times New Roman" w:hAnsi="Times New Roman" w:cs="Times New Roman"/>
          <w:color w:val="000000"/>
        </w:rPr>
        <w:t xml:space="preserve">1) </w:t>
      </w:r>
      <w:r w:rsidR="006F08FD" w:rsidRPr="00DB3CDE">
        <w:rPr>
          <w:rFonts w:ascii="Times New Roman" w:hAnsi="Times New Roman" w:cs="Times New Roman"/>
          <w:color w:val="000000"/>
        </w:rPr>
        <w:t>nazw</w:t>
      </w:r>
      <w:r w:rsidR="00371AFB" w:rsidRPr="00DB3CDE">
        <w:rPr>
          <w:rFonts w:ascii="Times New Roman" w:hAnsi="Times New Roman" w:cs="Times New Roman"/>
          <w:color w:val="000000"/>
        </w:rPr>
        <w:t>a</w:t>
      </w:r>
      <w:r w:rsidR="006F08FD" w:rsidRPr="00DB3CDE">
        <w:rPr>
          <w:rFonts w:ascii="Times New Roman" w:hAnsi="Times New Roman" w:cs="Times New Roman"/>
          <w:color w:val="000000"/>
        </w:rPr>
        <w:t xml:space="preserve"> (firmy) </w:t>
      </w:r>
      <w:r w:rsidR="00FC392D" w:rsidRPr="00DB3CDE">
        <w:rPr>
          <w:rFonts w:ascii="Times New Roman" w:hAnsi="Times New Roman" w:cs="Times New Roman"/>
          <w:b/>
          <w:color w:val="000000"/>
        </w:rPr>
        <w:t>Abonent</w:t>
      </w:r>
      <w:r w:rsidR="006F08FD" w:rsidRPr="00DB3CDE">
        <w:rPr>
          <w:rFonts w:ascii="Times New Roman" w:hAnsi="Times New Roman" w:cs="Times New Roman"/>
          <w:b/>
          <w:color w:val="000000"/>
        </w:rPr>
        <w:t>a</w:t>
      </w:r>
      <w:r w:rsidR="006F08FD" w:rsidRPr="00DB3CDE">
        <w:rPr>
          <w:rFonts w:ascii="Times New Roman" w:hAnsi="Times New Roman" w:cs="Times New Roman"/>
          <w:color w:val="000000"/>
        </w:rPr>
        <w:t>,</w:t>
      </w:r>
    </w:p>
    <w:p w14:paraId="4A1A2B41" w14:textId="77777777" w:rsidR="006F08FD" w:rsidRPr="00DB3CDE" w:rsidRDefault="007F3F6E" w:rsidP="00C41D8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DB3CDE">
        <w:rPr>
          <w:rFonts w:ascii="Times New Roman" w:hAnsi="Times New Roman" w:cs="Times New Roman"/>
          <w:color w:val="000000"/>
        </w:rPr>
        <w:t xml:space="preserve">2) </w:t>
      </w:r>
      <w:r w:rsidR="006F08FD" w:rsidRPr="00DB3CDE">
        <w:rPr>
          <w:rFonts w:ascii="Times New Roman" w:hAnsi="Times New Roman" w:cs="Times New Roman"/>
          <w:color w:val="000000"/>
        </w:rPr>
        <w:t>form</w:t>
      </w:r>
      <w:r w:rsidR="00371AFB" w:rsidRPr="00DB3CDE">
        <w:rPr>
          <w:rFonts w:ascii="Times New Roman" w:hAnsi="Times New Roman" w:cs="Times New Roman"/>
          <w:color w:val="000000"/>
        </w:rPr>
        <w:t>a</w:t>
      </w:r>
      <w:r w:rsidR="006F08FD" w:rsidRPr="00DB3CDE">
        <w:rPr>
          <w:rFonts w:ascii="Times New Roman" w:hAnsi="Times New Roman" w:cs="Times New Roman"/>
          <w:color w:val="000000"/>
        </w:rPr>
        <w:t xml:space="preserve"> prawn</w:t>
      </w:r>
      <w:r w:rsidR="00371AFB" w:rsidRPr="00DB3CDE">
        <w:rPr>
          <w:rFonts w:ascii="Times New Roman" w:hAnsi="Times New Roman" w:cs="Times New Roman"/>
          <w:color w:val="000000"/>
        </w:rPr>
        <w:t>a</w:t>
      </w:r>
      <w:r w:rsidR="006F08FD" w:rsidRPr="00DB3CDE">
        <w:rPr>
          <w:rFonts w:ascii="Times New Roman" w:hAnsi="Times New Roman" w:cs="Times New Roman"/>
          <w:color w:val="000000"/>
        </w:rPr>
        <w:t>,</w:t>
      </w:r>
    </w:p>
    <w:p w14:paraId="68FA45F6" w14:textId="77777777" w:rsidR="006F08FD" w:rsidRPr="00DB3CDE" w:rsidRDefault="007F3F6E" w:rsidP="00C41D8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DB3CDE">
        <w:rPr>
          <w:rFonts w:ascii="Times New Roman" w:hAnsi="Times New Roman" w:cs="Times New Roman"/>
          <w:color w:val="000000"/>
        </w:rPr>
        <w:t xml:space="preserve">3) </w:t>
      </w:r>
      <w:r w:rsidR="006F08FD" w:rsidRPr="00DB3CDE">
        <w:rPr>
          <w:rFonts w:ascii="Times New Roman" w:hAnsi="Times New Roman" w:cs="Times New Roman"/>
          <w:color w:val="000000"/>
        </w:rPr>
        <w:t>siedzib</w:t>
      </w:r>
      <w:r w:rsidR="00371AFB" w:rsidRPr="00DB3CDE">
        <w:rPr>
          <w:rFonts w:ascii="Times New Roman" w:hAnsi="Times New Roman" w:cs="Times New Roman"/>
          <w:color w:val="000000"/>
        </w:rPr>
        <w:t>a</w:t>
      </w:r>
      <w:r w:rsidR="006F08FD" w:rsidRPr="00DB3CDE">
        <w:rPr>
          <w:rFonts w:ascii="Times New Roman" w:hAnsi="Times New Roman" w:cs="Times New Roman"/>
          <w:color w:val="000000"/>
        </w:rPr>
        <w:t xml:space="preserve"> </w:t>
      </w:r>
      <w:r w:rsidR="00FC392D" w:rsidRPr="00DB3CDE">
        <w:rPr>
          <w:rFonts w:ascii="Times New Roman" w:hAnsi="Times New Roman" w:cs="Times New Roman"/>
          <w:b/>
          <w:color w:val="000000"/>
        </w:rPr>
        <w:t>Abonent</w:t>
      </w:r>
      <w:r w:rsidR="006F08FD" w:rsidRPr="00DB3CDE">
        <w:rPr>
          <w:rFonts w:ascii="Times New Roman" w:hAnsi="Times New Roman" w:cs="Times New Roman"/>
          <w:b/>
          <w:color w:val="000000"/>
        </w:rPr>
        <w:t>a</w:t>
      </w:r>
      <w:r w:rsidR="006F08FD" w:rsidRPr="00DB3CDE">
        <w:rPr>
          <w:rFonts w:ascii="Times New Roman" w:hAnsi="Times New Roman" w:cs="Times New Roman"/>
          <w:color w:val="000000"/>
        </w:rPr>
        <w:t>,</w:t>
      </w:r>
    </w:p>
    <w:p w14:paraId="645AD70A" w14:textId="77777777" w:rsidR="006F08FD" w:rsidRPr="00DB3CDE" w:rsidRDefault="007F3F6E" w:rsidP="00C41D8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DB3CDE">
        <w:rPr>
          <w:rFonts w:ascii="Times New Roman" w:hAnsi="Times New Roman" w:cs="Times New Roman"/>
          <w:color w:val="000000"/>
        </w:rPr>
        <w:t xml:space="preserve">4) </w:t>
      </w:r>
      <w:r w:rsidR="006F08FD" w:rsidRPr="00DB3CDE">
        <w:rPr>
          <w:rFonts w:ascii="Times New Roman" w:hAnsi="Times New Roman" w:cs="Times New Roman"/>
          <w:color w:val="000000"/>
        </w:rPr>
        <w:t>adres (adres do korespondencji),</w:t>
      </w:r>
    </w:p>
    <w:p w14:paraId="0BF89153" w14:textId="77777777" w:rsidR="006F08FD" w:rsidRPr="00DB3CDE" w:rsidRDefault="007F3F6E" w:rsidP="00C41D8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DB3CDE">
        <w:rPr>
          <w:rFonts w:ascii="Times New Roman" w:hAnsi="Times New Roman" w:cs="Times New Roman"/>
          <w:color w:val="000000"/>
        </w:rPr>
        <w:t xml:space="preserve">5) </w:t>
      </w:r>
      <w:r w:rsidR="006F08FD" w:rsidRPr="00DB3CDE">
        <w:rPr>
          <w:rFonts w:ascii="Times New Roman" w:hAnsi="Times New Roman" w:cs="Times New Roman"/>
          <w:color w:val="000000"/>
        </w:rPr>
        <w:t>numer NIP, REGON,</w:t>
      </w:r>
    </w:p>
    <w:p w14:paraId="59EBC5D6" w14:textId="77777777" w:rsidR="006F08FD" w:rsidRPr="00DB3CDE" w:rsidRDefault="007F3F6E" w:rsidP="00C41D8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DB3CDE">
        <w:rPr>
          <w:rFonts w:ascii="Times New Roman" w:hAnsi="Times New Roman" w:cs="Times New Roman"/>
          <w:color w:val="000000"/>
        </w:rPr>
        <w:t xml:space="preserve">6) </w:t>
      </w:r>
      <w:r w:rsidR="006F08FD" w:rsidRPr="00DB3CDE">
        <w:rPr>
          <w:rFonts w:ascii="Times New Roman" w:hAnsi="Times New Roman" w:cs="Times New Roman"/>
          <w:color w:val="000000"/>
        </w:rPr>
        <w:t>numer telefonu i adresu poczty elektronicznej.</w:t>
      </w:r>
    </w:p>
    <w:p w14:paraId="451194C8" w14:textId="53568170" w:rsidR="006F08FD" w:rsidRPr="00C41D86" w:rsidRDefault="006F08FD" w:rsidP="00C41D8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C41D86">
        <w:rPr>
          <w:rFonts w:ascii="Times New Roman" w:hAnsi="Times New Roman" w:cs="Times New Roman"/>
          <w:b/>
          <w:color w:val="000000"/>
        </w:rPr>
        <w:t>Operator</w:t>
      </w:r>
      <w:r w:rsidRPr="00C41D86">
        <w:rPr>
          <w:rFonts w:ascii="Times New Roman" w:hAnsi="Times New Roman" w:cs="Times New Roman"/>
          <w:color w:val="000000"/>
        </w:rPr>
        <w:t xml:space="preserve"> może przetwarzać powyższe dane w okresie obowiązywania Umowy, a po jej</w:t>
      </w:r>
      <w:r w:rsidR="00697006" w:rsidRPr="00C41D86">
        <w:rPr>
          <w:rFonts w:ascii="Times New Roman" w:hAnsi="Times New Roman" w:cs="Times New Roman"/>
          <w:color w:val="000000"/>
        </w:rPr>
        <w:t xml:space="preserve"> </w:t>
      </w:r>
      <w:r w:rsidRPr="00C41D86">
        <w:rPr>
          <w:rFonts w:ascii="Times New Roman" w:hAnsi="Times New Roman" w:cs="Times New Roman"/>
          <w:color w:val="000000"/>
        </w:rPr>
        <w:t xml:space="preserve">zakończeniu </w:t>
      </w:r>
      <w:r w:rsidR="005533B9" w:rsidRPr="00C41D86">
        <w:rPr>
          <w:rFonts w:ascii="Times New Roman" w:hAnsi="Times New Roman" w:cs="Times New Roman"/>
          <w:color w:val="000000"/>
        </w:rPr>
        <w:t>jedynie</w:t>
      </w:r>
      <w:r w:rsidRPr="00C41D86">
        <w:rPr>
          <w:rFonts w:ascii="Times New Roman" w:hAnsi="Times New Roman" w:cs="Times New Roman"/>
          <w:color w:val="000000"/>
        </w:rPr>
        <w:t xml:space="preserve"> w celu windykacji roszczeń wobec </w:t>
      </w:r>
      <w:r w:rsidR="00FC392D" w:rsidRPr="00C41D86">
        <w:rPr>
          <w:rFonts w:ascii="Times New Roman" w:hAnsi="Times New Roman" w:cs="Times New Roman"/>
          <w:b/>
          <w:color w:val="000000"/>
        </w:rPr>
        <w:t>Abonent</w:t>
      </w:r>
      <w:r w:rsidRPr="00C41D86">
        <w:rPr>
          <w:rFonts w:ascii="Times New Roman" w:hAnsi="Times New Roman" w:cs="Times New Roman"/>
          <w:b/>
          <w:color w:val="000000"/>
        </w:rPr>
        <w:t>a</w:t>
      </w:r>
      <w:r w:rsidRPr="00C41D86">
        <w:rPr>
          <w:rFonts w:ascii="Times New Roman" w:hAnsi="Times New Roman" w:cs="Times New Roman"/>
          <w:color w:val="000000"/>
        </w:rPr>
        <w:t xml:space="preserve"> oraz realizacji obowiązków</w:t>
      </w:r>
      <w:r w:rsidR="00697006" w:rsidRPr="00C41D86">
        <w:rPr>
          <w:rFonts w:ascii="Times New Roman" w:hAnsi="Times New Roman" w:cs="Times New Roman"/>
          <w:color w:val="000000"/>
        </w:rPr>
        <w:t xml:space="preserve"> </w:t>
      </w:r>
      <w:r w:rsidRPr="00C41D86">
        <w:rPr>
          <w:rFonts w:ascii="Times New Roman" w:hAnsi="Times New Roman" w:cs="Times New Roman"/>
          <w:color w:val="000000"/>
        </w:rPr>
        <w:t>nałożonych przepisami prawa.</w:t>
      </w:r>
    </w:p>
    <w:p w14:paraId="7D71CB37" w14:textId="77777777" w:rsidR="001A7308" w:rsidRDefault="001A7308" w:rsidP="006970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88BF98B" w14:textId="2DA37431" w:rsidR="006F08FD" w:rsidRPr="00DB3CDE" w:rsidRDefault="006F08FD" w:rsidP="006970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B3CDE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016C32">
        <w:rPr>
          <w:rFonts w:ascii="Times New Roman" w:hAnsi="Times New Roman" w:cs="Times New Roman"/>
          <w:b/>
          <w:bCs/>
          <w:color w:val="000000"/>
        </w:rPr>
        <w:t>9</w:t>
      </w:r>
      <w:r w:rsidR="00C41D86">
        <w:rPr>
          <w:rFonts w:ascii="Times New Roman" w:hAnsi="Times New Roman" w:cs="Times New Roman"/>
          <w:b/>
          <w:bCs/>
          <w:color w:val="000000"/>
        </w:rPr>
        <w:t>.</w:t>
      </w:r>
    </w:p>
    <w:p w14:paraId="3ECAB39A" w14:textId="77777777" w:rsidR="006F08FD" w:rsidRPr="00DB3CDE" w:rsidRDefault="006F08FD" w:rsidP="00DB3CDE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DB3CDE">
        <w:rPr>
          <w:rFonts w:ascii="Times New Roman" w:hAnsi="Times New Roman" w:cs="Times New Roman"/>
          <w:color w:val="000000"/>
        </w:rPr>
        <w:t>Wszelkie zmiany umowy wymagają formy pisemnej pod rygorem nieważności.</w:t>
      </w:r>
    </w:p>
    <w:p w14:paraId="0159019A" w14:textId="77777777" w:rsidR="00EF259E" w:rsidRPr="00DB3CDE" w:rsidRDefault="00EF259E" w:rsidP="00F4378C">
      <w:pPr>
        <w:autoSpaceDE w:val="0"/>
        <w:autoSpaceDN w:val="0"/>
        <w:adjustRightInd w:val="0"/>
        <w:spacing w:after="0" w:line="360" w:lineRule="auto"/>
        <w:ind w:left="426" w:hanging="360"/>
        <w:jc w:val="both"/>
        <w:rPr>
          <w:rFonts w:ascii="Times New Roman" w:hAnsi="Times New Roman" w:cs="Times New Roman"/>
          <w:color w:val="000000"/>
        </w:rPr>
      </w:pPr>
    </w:p>
    <w:p w14:paraId="4E9F1E93" w14:textId="72AD35F2" w:rsidR="005533B9" w:rsidRDefault="005533B9" w:rsidP="00F4378C">
      <w:pPr>
        <w:autoSpaceDE w:val="0"/>
        <w:autoSpaceDN w:val="0"/>
        <w:adjustRightInd w:val="0"/>
        <w:spacing w:after="0" w:line="360" w:lineRule="auto"/>
        <w:ind w:left="426" w:hanging="360"/>
        <w:jc w:val="center"/>
        <w:rPr>
          <w:rFonts w:ascii="Times New Roman" w:hAnsi="Times New Roman" w:cs="Times New Roman"/>
          <w:b/>
          <w:bCs/>
          <w:color w:val="000000"/>
        </w:rPr>
      </w:pPr>
      <w:r w:rsidRPr="00DB3CDE">
        <w:rPr>
          <w:rFonts w:ascii="Times New Roman" w:hAnsi="Times New Roman" w:cs="Times New Roman"/>
          <w:b/>
          <w:bCs/>
          <w:color w:val="000000"/>
        </w:rPr>
        <w:t>§</w:t>
      </w:r>
      <w:r w:rsidR="00F90F0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16C32">
        <w:rPr>
          <w:rFonts w:ascii="Times New Roman" w:hAnsi="Times New Roman" w:cs="Times New Roman"/>
          <w:b/>
          <w:bCs/>
          <w:color w:val="000000"/>
        </w:rPr>
        <w:t>10</w:t>
      </w:r>
      <w:r w:rsidR="00C41D86">
        <w:rPr>
          <w:rFonts w:ascii="Times New Roman" w:hAnsi="Times New Roman" w:cs="Times New Roman"/>
          <w:b/>
          <w:bCs/>
          <w:color w:val="000000"/>
        </w:rPr>
        <w:t>.</w:t>
      </w:r>
    </w:p>
    <w:p w14:paraId="4964DEFF" w14:textId="672C2B79" w:rsidR="002810AC" w:rsidRDefault="00B51B25" w:rsidP="002810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158EE">
        <w:rPr>
          <w:rFonts w:ascii="Times New Roman" w:hAnsi="Times New Roman" w:cs="Times New Roman"/>
          <w:color w:val="000000"/>
        </w:rPr>
        <w:t xml:space="preserve">W sprawach nie uregulowanych niniejszą umowa zastosowanie mają przepisy Kodeksu Cywilnego </w:t>
      </w:r>
      <w:r w:rsidR="00A576B8">
        <w:rPr>
          <w:rFonts w:ascii="Times New Roman" w:hAnsi="Times New Roman" w:cs="Times New Roman"/>
          <w:color w:val="000000"/>
        </w:rPr>
        <w:br/>
      </w:r>
      <w:r w:rsidRPr="00F158EE">
        <w:rPr>
          <w:rFonts w:ascii="Times New Roman" w:hAnsi="Times New Roman" w:cs="Times New Roman"/>
          <w:color w:val="000000"/>
        </w:rPr>
        <w:t>oraz ustawy z dnia 16 lipca 2004 r</w:t>
      </w:r>
      <w:r>
        <w:rPr>
          <w:rFonts w:ascii="Times New Roman" w:hAnsi="Times New Roman" w:cs="Times New Roman"/>
          <w:color w:val="000000"/>
        </w:rPr>
        <w:t>.</w:t>
      </w:r>
      <w:r w:rsidRPr="00F158EE">
        <w:rPr>
          <w:rFonts w:ascii="Times New Roman" w:hAnsi="Times New Roman" w:cs="Times New Roman"/>
          <w:color w:val="000000"/>
        </w:rPr>
        <w:t xml:space="preserve"> Prawo Telekomunikacyjne</w:t>
      </w:r>
      <w:r w:rsidR="00D50E56">
        <w:rPr>
          <w:rFonts w:ascii="Times New Roman" w:hAnsi="Times New Roman" w:cs="Times New Roman"/>
          <w:color w:val="000000"/>
        </w:rPr>
        <w:t>.</w:t>
      </w:r>
    </w:p>
    <w:p w14:paraId="708F0608" w14:textId="77777777" w:rsidR="00F8666F" w:rsidRDefault="00F8666F" w:rsidP="00850B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DCBA9AA" w14:textId="79FB73F4" w:rsidR="00850B5F" w:rsidRDefault="00850B5F" w:rsidP="00850B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B3CDE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F116D9" w:rsidRPr="00DB3CDE">
        <w:rPr>
          <w:rFonts w:ascii="Times New Roman" w:hAnsi="Times New Roman" w:cs="Times New Roman"/>
          <w:b/>
          <w:bCs/>
          <w:color w:val="000000"/>
        </w:rPr>
        <w:t>1</w:t>
      </w:r>
      <w:r w:rsidR="00016C32">
        <w:rPr>
          <w:rFonts w:ascii="Times New Roman" w:hAnsi="Times New Roman" w:cs="Times New Roman"/>
          <w:b/>
          <w:bCs/>
          <w:color w:val="000000"/>
        </w:rPr>
        <w:t>1</w:t>
      </w:r>
      <w:r w:rsidR="00C41D86">
        <w:rPr>
          <w:rFonts w:ascii="Times New Roman" w:hAnsi="Times New Roman" w:cs="Times New Roman"/>
          <w:b/>
          <w:bCs/>
          <w:color w:val="000000"/>
        </w:rPr>
        <w:t>.</w:t>
      </w:r>
    </w:p>
    <w:p w14:paraId="4938AE1B" w14:textId="248CBC24" w:rsidR="006F08FD" w:rsidRPr="00DB3CDE" w:rsidRDefault="00F702F3" w:rsidP="00DB3CDE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DB3CDE">
        <w:rPr>
          <w:rFonts w:ascii="Times New Roman" w:hAnsi="Times New Roman" w:cs="Times New Roman"/>
          <w:color w:val="000000"/>
        </w:rPr>
        <w:t xml:space="preserve">Ewentualne spory mogące wyniknąć na tle realizacji niniejszej umowy strony będą rozstrzygały </w:t>
      </w:r>
      <w:r w:rsidR="00A576B8">
        <w:rPr>
          <w:rFonts w:ascii="Times New Roman" w:hAnsi="Times New Roman" w:cs="Times New Roman"/>
          <w:color w:val="000000"/>
        </w:rPr>
        <w:br/>
      </w:r>
      <w:r w:rsidRPr="00DB3CDE">
        <w:rPr>
          <w:rFonts w:ascii="Times New Roman" w:hAnsi="Times New Roman" w:cs="Times New Roman"/>
          <w:color w:val="000000"/>
        </w:rPr>
        <w:t>w drodze negocjacji, zaś w razie braku osiągnięcia porozumienia spory będą rozstrzygane przez Sąd właściwy miejscowo dla siedziby Abonenta</w:t>
      </w:r>
      <w:r w:rsidR="006F08FD" w:rsidRPr="00DB3CDE">
        <w:rPr>
          <w:rFonts w:ascii="Times New Roman" w:hAnsi="Times New Roman" w:cs="Times New Roman"/>
          <w:color w:val="000000"/>
        </w:rPr>
        <w:t>.</w:t>
      </w:r>
    </w:p>
    <w:p w14:paraId="56D18DD3" w14:textId="77777777" w:rsidR="00057DD7" w:rsidRDefault="00057DD7" w:rsidP="005533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C4B8950" w14:textId="3E9C5F56" w:rsidR="005533B9" w:rsidRDefault="005533B9" w:rsidP="005533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B3CDE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F116D9" w:rsidRPr="00DB3CDE">
        <w:rPr>
          <w:rFonts w:ascii="Times New Roman" w:hAnsi="Times New Roman" w:cs="Times New Roman"/>
          <w:b/>
          <w:bCs/>
          <w:color w:val="000000"/>
        </w:rPr>
        <w:t>12</w:t>
      </w:r>
      <w:r w:rsidR="00C41D86">
        <w:rPr>
          <w:rFonts w:ascii="Times New Roman" w:hAnsi="Times New Roman" w:cs="Times New Roman"/>
          <w:b/>
          <w:bCs/>
          <w:color w:val="000000"/>
        </w:rPr>
        <w:t>.</w:t>
      </w:r>
    </w:p>
    <w:p w14:paraId="18DF8234" w14:textId="77777777" w:rsidR="006F08FD" w:rsidRPr="00DB3CDE" w:rsidRDefault="006F08FD" w:rsidP="00797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B3CDE">
        <w:rPr>
          <w:rFonts w:ascii="Times New Roman" w:hAnsi="Times New Roman" w:cs="Times New Roman"/>
          <w:color w:val="000000"/>
        </w:rPr>
        <w:t>Umowę sporządzono w dwóch jednobrzmiących egzemplarzach – po jednym dla każdej ze</w:t>
      </w:r>
      <w:r w:rsidR="00697006" w:rsidRPr="00DB3CDE">
        <w:rPr>
          <w:rFonts w:ascii="Times New Roman" w:hAnsi="Times New Roman" w:cs="Times New Roman"/>
          <w:color w:val="000000"/>
        </w:rPr>
        <w:t xml:space="preserve"> </w:t>
      </w:r>
      <w:r w:rsidRPr="00DB3CDE">
        <w:rPr>
          <w:rFonts w:ascii="Times New Roman" w:hAnsi="Times New Roman" w:cs="Times New Roman"/>
          <w:color w:val="000000"/>
        </w:rPr>
        <w:t>stron.</w:t>
      </w:r>
    </w:p>
    <w:p w14:paraId="5192CAF3" w14:textId="77777777" w:rsidR="009A5DBB" w:rsidRPr="00DB3CDE" w:rsidRDefault="009A5DBB" w:rsidP="007F69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07809FC0" w14:textId="77777777" w:rsidR="00455E52" w:rsidRPr="00776DC2" w:rsidRDefault="00455E52" w:rsidP="00455E5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776DC2">
        <w:rPr>
          <w:rFonts w:ascii="Times New Roman" w:hAnsi="Times New Roman" w:cs="Times New Roman"/>
          <w:b/>
          <w:bCs/>
          <w:color w:val="000000"/>
          <w:u w:val="single"/>
        </w:rPr>
        <w:t>Załączniki:</w:t>
      </w:r>
    </w:p>
    <w:p w14:paraId="6C7D4990" w14:textId="77777777" w:rsidR="00B51B25" w:rsidRDefault="00B51B25" w:rsidP="00455E52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Załącznik nr </w:t>
      </w:r>
      <w:r w:rsidR="0017632C">
        <w:rPr>
          <w:rFonts w:ascii="Times New Roman" w:hAnsi="Times New Roman" w:cs="Times New Roman"/>
          <w:b/>
          <w:bCs/>
          <w:color w:val="000000"/>
        </w:rPr>
        <w:t>1</w:t>
      </w:r>
      <w:r w:rsidRPr="00B51B2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Opis przedmiotu zamówienia</w:t>
      </w:r>
    </w:p>
    <w:p w14:paraId="1D7BF7B9" w14:textId="77777777" w:rsidR="00455E52" w:rsidRPr="00DB3CDE" w:rsidRDefault="00455E52" w:rsidP="00455E52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Załącznik nr </w:t>
      </w:r>
      <w:r w:rsidR="0017632C">
        <w:rPr>
          <w:rFonts w:ascii="Times New Roman" w:hAnsi="Times New Roman" w:cs="Times New Roman"/>
          <w:b/>
          <w:bCs/>
          <w:color w:val="000000"/>
        </w:rPr>
        <w:t>2</w:t>
      </w:r>
      <w:r w:rsidR="00997E5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C229A" w:rsidRPr="00DB3CDE">
        <w:rPr>
          <w:rFonts w:ascii="Times New Roman" w:hAnsi="Times New Roman" w:cs="Times New Roman"/>
          <w:b/>
          <w:bCs/>
          <w:color w:val="000000"/>
        </w:rPr>
        <w:t>Dane Kontaktowe</w:t>
      </w:r>
    </w:p>
    <w:p w14:paraId="37DB48F4" w14:textId="77777777" w:rsidR="004C19C7" w:rsidRPr="00DB3CDE" w:rsidRDefault="004C19C7" w:rsidP="007F69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28A7CD3" w14:textId="77777777" w:rsidR="00CA042C" w:rsidRDefault="00CA042C" w:rsidP="007F69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B8F8547" w14:textId="77777777" w:rsidR="00455E52" w:rsidRPr="00DB3CDE" w:rsidRDefault="00455E52" w:rsidP="007F69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DACAD1E" w14:textId="011CC465" w:rsidR="00DE31F5" w:rsidRDefault="00405DDB" w:rsidP="00A576B8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DB3CDE">
        <w:rPr>
          <w:rFonts w:ascii="Times New Roman" w:hAnsi="Times New Roman" w:cs="Times New Roman"/>
          <w:b/>
          <w:bCs/>
          <w:color w:val="000000"/>
        </w:rPr>
        <w:t xml:space="preserve"> Operator</w:t>
      </w:r>
      <w:r w:rsidR="00455E52">
        <w:rPr>
          <w:rFonts w:ascii="Times New Roman" w:hAnsi="Times New Roman" w:cs="Times New Roman"/>
          <w:b/>
          <w:bCs/>
          <w:color w:val="000000"/>
        </w:rPr>
        <w:t xml:space="preserve">                                      </w:t>
      </w:r>
      <w:r w:rsidR="00753C37">
        <w:rPr>
          <w:rFonts w:ascii="Times New Roman" w:hAnsi="Times New Roman" w:cs="Times New Roman"/>
          <w:b/>
          <w:bCs/>
          <w:color w:val="000000"/>
        </w:rPr>
        <w:tab/>
      </w:r>
      <w:r w:rsidR="00753C37">
        <w:rPr>
          <w:rFonts w:ascii="Times New Roman" w:hAnsi="Times New Roman" w:cs="Times New Roman"/>
          <w:b/>
          <w:bCs/>
          <w:color w:val="000000"/>
        </w:rPr>
        <w:tab/>
      </w:r>
      <w:r w:rsidR="00753C37">
        <w:rPr>
          <w:rFonts w:ascii="Times New Roman" w:hAnsi="Times New Roman" w:cs="Times New Roman"/>
          <w:b/>
          <w:bCs/>
          <w:color w:val="000000"/>
        </w:rPr>
        <w:tab/>
      </w:r>
      <w:r w:rsidR="00455E52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FC392D" w:rsidRPr="00DB3CDE">
        <w:rPr>
          <w:rFonts w:ascii="Times New Roman" w:hAnsi="Times New Roman" w:cs="Times New Roman"/>
          <w:b/>
          <w:bCs/>
          <w:color w:val="000000"/>
        </w:rPr>
        <w:t>Abonent</w:t>
      </w:r>
    </w:p>
    <w:sectPr w:rsidR="00DE31F5" w:rsidSect="00B848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ergisText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056BD"/>
    <w:multiLevelType w:val="hybridMultilevel"/>
    <w:tmpl w:val="A8EE3A94"/>
    <w:lvl w:ilvl="0" w:tplc="A64C55E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00E15BE5"/>
    <w:multiLevelType w:val="hybridMultilevel"/>
    <w:tmpl w:val="59CC4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A0187"/>
    <w:multiLevelType w:val="hybridMultilevel"/>
    <w:tmpl w:val="9CFAA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C0E8D"/>
    <w:multiLevelType w:val="hybridMultilevel"/>
    <w:tmpl w:val="B628AF1C"/>
    <w:lvl w:ilvl="0" w:tplc="159659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C1521"/>
    <w:multiLevelType w:val="hybridMultilevel"/>
    <w:tmpl w:val="28386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904FE"/>
    <w:multiLevelType w:val="hybridMultilevel"/>
    <w:tmpl w:val="D8048E3E"/>
    <w:lvl w:ilvl="0" w:tplc="F3F80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742497"/>
    <w:multiLevelType w:val="hybridMultilevel"/>
    <w:tmpl w:val="D7AEBA3C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10E559EF"/>
    <w:multiLevelType w:val="hybridMultilevel"/>
    <w:tmpl w:val="FC784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9461A"/>
    <w:multiLevelType w:val="hybridMultilevel"/>
    <w:tmpl w:val="84567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F1EF2"/>
    <w:multiLevelType w:val="hybridMultilevel"/>
    <w:tmpl w:val="8F400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8617A1"/>
    <w:multiLevelType w:val="hybridMultilevel"/>
    <w:tmpl w:val="C86EA894"/>
    <w:lvl w:ilvl="0" w:tplc="BB8A2E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F07DB"/>
    <w:multiLevelType w:val="hybridMultilevel"/>
    <w:tmpl w:val="F73E8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45CEA"/>
    <w:multiLevelType w:val="hybridMultilevel"/>
    <w:tmpl w:val="6E788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945E7"/>
    <w:multiLevelType w:val="hybridMultilevel"/>
    <w:tmpl w:val="84567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52C3F"/>
    <w:multiLevelType w:val="hybridMultilevel"/>
    <w:tmpl w:val="100C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46E0E"/>
    <w:multiLevelType w:val="hybridMultilevel"/>
    <w:tmpl w:val="02F82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0490B"/>
    <w:multiLevelType w:val="hybridMultilevel"/>
    <w:tmpl w:val="F6B03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97AE2"/>
    <w:multiLevelType w:val="hybridMultilevel"/>
    <w:tmpl w:val="A030BF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EA0326"/>
    <w:multiLevelType w:val="hybridMultilevel"/>
    <w:tmpl w:val="FF52A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D209C"/>
    <w:multiLevelType w:val="hybridMultilevel"/>
    <w:tmpl w:val="9A5C3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31FFD"/>
    <w:multiLevelType w:val="hybridMultilevel"/>
    <w:tmpl w:val="B31CD49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B3212"/>
    <w:multiLevelType w:val="hybridMultilevel"/>
    <w:tmpl w:val="4D9E0072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1">
      <w:start w:val="1"/>
      <w:numFmt w:val="decimal"/>
      <w:lvlText w:val="%2)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 w15:restartNumberingAfterBreak="0">
    <w:nsid w:val="3AE06587"/>
    <w:multiLevelType w:val="hybridMultilevel"/>
    <w:tmpl w:val="69CAC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4706B"/>
    <w:multiLevelType w:val="hybridMultilevel"/>
    <w:tmpl w:val="51CC8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558B4"/>
    <w:multiLevelType w:val="hybridMultilevel"/>
    <w:tmpl w:val="81005C58"/>
    <w:lvl w:ilvl="0" w:tplc="3F96A8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A5540"/>
    <w:multiLevelType w:val="hybridMultilevel"/>
    <w:tmpl w:val="CEC88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F0716"/>
    <w:multiLevelType w:val="hybridMultilevel"/>
    <w:tmpl w:val="B0867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B3178"/>
    <w:multiLevelType w:val="hybridMultilevel"/>
    <w:tmpl w:val="5492C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07376"/>
    <w:multiLevelType w:val="hybridMultilevel"/>
    <w:tmpl w:val="A2901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61A6C"/>
    <w:multiLevelType w:val="hybridMultilevel"/>
    <w:tmpl w:val="7CE6FB9A"/>
    <w:lvl w:ilvl="0" w:tplc="FF3E8A9E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FA684E"/>
    <w:multiLevelType w:val="hybridMultilevel"/>
    <w:tmpl w:val="38C0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86723"/>
    <w:multiLevelType w:val="hybridMultilevel"/>
    <w:tmpl w:val="0F1E776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D34597"/>
    <w:multiLevelType w:val="hybridMultilevel"/>
    <w:tmpl w:val="F300F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B1044"/>
    <w:multiLevelType w:val="hybridMultilevel"/>
    <w:tmpl w:val="82846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74C09"/>
    <w:multiLevelType w:val="hybridMultilevel"/>
    <w:tmpl w:val="94643DC2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0F">
      <w:start w:val="1"/>
      <w:numFmt w:val="decimal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6" w15:restartNumberingAfterBreak="0">
    <w:nsid w:val="61F37D58"/>
    <w:multiLevelType w:val="hybridMultilevel"/>
    <w:tmpl w:val="4628F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B362C"/>
    <w:multiLevelType w:val="hybridMultilevel"/>
    <w:tmpl w:val="2376E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E6160"/>
    <w:multiLevelType w:val="hybridMultilevel"/>
    <w:tmpl w:val="991EC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9659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C0056"/>
    <w:multiLevelType w:val="hybridMultilevel"/>
    <w:tmpl w:val="D15EA600"/>
    <w:lvl w:ilvl="0" w:tplc="F3F80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60A25"/>
    <w:multiLevelType w:val="hybridMultilevel"/>
    <w:tmpl w:val="12F47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F6577"/>
    <w:multiLevelType w:val="hybridMultilevel"/>
    <w:tmpl w:val="9FA06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C30DB"/>
    <w:multiLevelType w:val="hybridMultilevel"/>
    <w:tmpl w:val="111E2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06300"/>
    <w:multiLevelType w:val="hybridMultilevel"/>
    <w:tmpl w:val="6D4A19DE"/>
    <w:lvl w:ilvl="0" w:tplc="F3F80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2C337F"/>
    <w:multiLevelType w:val="hybridMultilevel"/>
    <w:tmpl w:val="06A4FD1A"/>
    <w:lvl w:ilvl="0" w:tplc="9D2043C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A33BB"/>
    <w:multiLevelType w:val="hybridMultilevel"/>
    <w:tmpl w:val="80001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90A4F"/>
    <w:multiLevelType w:val="hybridMultilevel"/>
    <w:tmpl w:val="61B6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9342B"/>
    <w:multiLevelType w:val="hybridMultilevel"/>
    <w:tmpl w:val="0F5207F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7"/>
  </w:num>
  <w:num w:numId="3">
    <w:abstractNumId w:val="40"/>
  </w:num>
  <w:num w:numId="4">
    <w:abstractNumId w:val="42"/>
  </w:num>
  <w:num w:numId="5">
    <w:abstractNumId w:val="11"/>
  </w:num>
  <w:num w:numId="6">
    <w:abstractNumId w:val="36"/>
  </w:num>
  <w:num w:numId="7">
    <w:abstractNumId w:val="46"/>
  </w:num>
  <w:num w:numId="8">
    <w:abstractNumId w:val="0"/>
  </w:num>
  <w:num w:numId="9">
    <w:abstractNumId w:val="31"/>
  </w:num>
  <w:num w:numId="10">
    <w:abstractNumId w:val="30"/>
  </w:num>
  <w:num w:numId="11">
    <w:abstractNumId w:val="41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33"/>
  </w:num>
  <w:num w:numId="17">
    <w:abstractNumId w:val="29"/>
  </w:num>
  <w:num w:numId="18">
    <w:abstractNumId w:val="9"/>
  </w:num>
  <w:num w:numId="19">
    <w:abstractNumId w:val="25"/>
  </w:num>
  <w:num w:numId="20">
    <w:abstractNumId w:val="15"/>
  </w:num>
  <w:num w:numId="21">
    <w:abstractNumId w:val="1"/>
  </w:num>
  <w:num w:numId="22">
    <w:abstractNumId w:val="16"/>
  </w:num>
  <w:num w:numId="23">
    <w:abstractNumId w:val="38"/>
  </w:num>
  <w:num w:numId="24">
    <w:abstractNumId w:val="7"/>
  </w:num>
  <w:num w:numId="25">
    <w:abstractNumId w:val="35"/>
  </w:num>
  <w:num w:numId="26">
    <w:abstractNumId w:val="44"/>
  </w:num>
  <w:num w:numId="27">
    <w:abstractNumId w:val="18"/>
  </w:num>
  <w:num w:numId="28">
    <w:abstractNumId w:val="45"/>
  </w:num>
  <w:num w:numId="29">
    <w:abstractNumId w:val="27"/>
  </w:num>
  <w:num w:numId="30">
    <w:abstractNumId w:val="10"/>
  </w:num>
  <w:num w:numId="31">
    <w:abstractNumId w:val="20"/>
  </w:num>
  <w:num w:numId="32">
    <w:abstractNumId w:val="12"/>
  </w:num>
  <w:num w:numId="33">
    <w:abstractNumId w:val="39"/>
  </w:num>
  <w:num w:numId="34">
    <w:abstractNumId w:val="43"/>
  </w:num>
  <w:num w:numId="35">
    <w:abstractNumId w:val="6"/>
  </w:num>
  <w:num w:numId="36">
    <w:abstractNumId w:val="22"/>
  </w:num>
  <w:num w:numId="37">
    <w:abstractNumId w:val="4"/>
  </w:num>
  <w:num w:numId="38">
    <w:abstractNumId w:val="37"/>
  </w:num>
  <w:num w:numId="39">
    <w:abstractNumId w:val="24"/>
  </w:num>
  <w:num w:numId="40">
    <w:abstractNumId w:val="26"/>
  </w:num>
  <w:num w:numId="41">
    <w:abstractNumId w:val="23"/>
  </w:num>
  <w:num w:numId="42">
    <w:abstractNumId w:val="3"/>
  </w:num>
  <w:num w:numId="43">
    <w:abstractNumId w:val="47"/>
  </w:num>
  <w:num w:numId="44">
    <w:abstractNumId w:val="13"/>
  </w:num>
  <w:num w:numId="45">
    <w:abstractNumId w:val="19"/>
  </w:num>
  <w:num w:numId="46">
    <w:abstractNumId w:val="34"/>
  </w:num>
  <w:num w:numId="47">
    <w:abstractNumId w:val="2"/>
  </w:num>
  <w:num w:numId="48">
    <w:abstractNumId w:val="21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FD"/>
    <w:rsid w:val="00004C18"/>
    <w:rsid w:val="000131C2"/>
    <w:rsid w:val="00016C32"/>
    <w:rsid w:val="00022D8F"/>
    <w:rsid w:val="00027A17"/>
    <w:rsid w:val="00032547"/>
    <w:rsid w:val="00042B4D"/>
    <w:rsid w:val="00046313"/>
    <w:rsid w:val="00057DD7"/>
    <w:rsid w:val="0006444C"/>
    <w:rsid w:val="00076228"/>
    <w:rsid w:val="00077695"/>
    <w:rsid w:val="000849A1"/>
    <w:rsid w:val="00084F26"/>
    <w:rsid w:val="000967F7"/>
    <w:rsid w:val="000970BB"/>
    <w:rsid w:val="000A1864"/>
    <w:rsid w:val="000A77B7"/>
    <w:rsid w:val="000B0353"/>
    <w:rsid w:val="000B2B89"/>
    <w:rsid w:val="000C038E"/>
    <w:rsid w:val="000C4DBC"/>
    <w:rsid w:val="000E590A"/>
    <w:rsid w:val="000E7535"/>
    <w:rsid w:val="000F060D"/>
    <w:rsid w:val="000F4153"/>
    <w:rsid w:val="000F5ECB"/>
    <w:rsid w:val="000F649E"/>
    <w:rsid w:val="000F6CA1"/>
    <w:rsid w:val="000F7C65"/>
    <w:rsid w:val="00100E2B"/>
    <w:rsid w:val="00107344"/>
    <w:rsid w:val="00116C88"/>
    <w:rsid w:val="00130371"/>
    <w:rsid w:val="00151F5B"/>
    <w:rsid w:val="001578FE"/>
    <w:rsid w:val="0016213F"/>
    <w:rsid w:val="00162F9C"/>
    <w:rsid w:val="0017267C"/>
    <w:rsid w:val="001731B6"/>
    <w:rsid w:val="0017475C"/>
    <w:rsid w:val="0017632C"/>
    <w:rsid w:val="00182BE9"/>
    <w:rsid w:val="00184910"/>
    <w:rsid w:val="001A3216"/>
    <w:rsid w:val="001A7308"/>
    <w:rsid w:val="001B0462"/>
    <w:rsid w:val="001B47BC"/>
    <w:rsid w:val="001B64C6"/>
    <w:rsid w:val="001B7578"/>
    <w:rsid w:val="001C4B27"/>
    <w:rsid w:val="001C7760"/>
    <w:rsid w:val="001D06C4"/>
    <w:rsid w:val="001D24EB"/>
    <w:rsid w:val="001D64C5"/>
    <w:rsid w:val="001E3DFE"/>
    <w:rsid w:val="001F2AC6"/>
    <w:rsid w:val="002009BE"/>
    <w:rsid w:val="002145CC"/>
    <w:rsid w:val="00220242"/>
    <w:rsid w:val="00223D5F"/>
    <w:rsid w:val="002255BF"/>
    <w:rsid w:val="00240BB4"/>
    <w:rsid w:val="00241C62"/>
    <w:rsid w:val="00244961"/>
    <w:rsid w:val="00263BB1"/>
    <w:rsid w:val="00266266"/>
    <w:rsid w:val="002723BD"/>
    <w:rsid w:val="002810AC"/>
    <w:rsid w:val="00281C21"/>
    <w:rsid w:val="00281C99"/>
    <w:rsid w:val="0028403D"/>
    <w:rsid w:val="002845D1"/>
    <w:rsid w:val="002902E0"/>
    <w:rsid w:val="0029737A"/>
    <w:rsid w:val="002A0DC3"/>
    <w:rsid w:val="002A700D"/>
    <w:rsid w:val="002C1BDD"/>
    <w:rsid w:val="002C6396"/>
    <w:rsid w:val="002D3EB6"/>
    <w:rsid w:val="002F2B12"/>
    <w:rsid w:val="002F5A10"/>
    <w:rsid w:val="00321BB6"/>
    <w:rsid w:val="00327296"/>
    <w:rsid w:val="00342D4B"/>
    <w:rsid w:val="00344D7D"/>
    <w:rsid w:val="00346ED0"/>
    <w:rsid w:val="00356F1E"/>
    <w:rsid w:val="00364ABF"/>
    <w:rsid w:val="00370973"/>
    <w:rsid w:val="00371AFB"/>
    <w:rsid w:val="00373E0F"/>
    <w:rsid w:val="00387B48"/>
    <w:rsid w:val="003974CF"/>
    <w:rsid w:val="003A0EEA"/>
    <w:rsid w:val="003B0F03"/>
    <w:rsid w:val="003B35AB"/>
    <w:rsid w:val="003B6333"/>
    <w:rsid w:val="003D428B"/>
    <w:rsid w:val="003F6289"/>
    <w:rsid w:val="00400A33"/>
    <w:rsid w:val="00405DDB"/>
    <w:rsid w:val="00406E8D"/>
    <w:rsid w:val="004108EA"/>
    <w:rsid w:val="004146AD"/>
    <w:rsid w:val="00417C97"/>
    <w:rsid w:val="00417F12"/>
    <w:rsid w:val="0042125D"/>
    <w:rsid w:val="00422411"/>
    <w:rsid w:val="004233D5"/>
    <w:rsid w:val="00423D38"/>
    <w:rsid w:val="0042455A"/>
    <w:rsid w:val="00433F83"/>
    <w:rsid w:val="00436F57"/>
    <w:rsid w:val="0044098B"/>
    <w:rsid w:val="00445F4A"/>
    <w:rsid w:val="00455E52"/>
    <w:rsid w:val="0046019B"/>
    <w:rsid w:val="00476CF4"/>
    <w:rsid w:val="0048020C"/>
    <w:rsid w:val="00480C10"/>
    <w:rsid w:val="00484C66"/>
    <w:rsid w:val="00492088"/>
    <w:rsid w:val="00496FF8"/>
    <w:rsid w:val="004A0BBE"/>
    <w:rsid w:val="004A1662"/>
    <w:rsid w:val="004C0983"/>
    <w:rsid w:val="004C1060"/>
    <w:rsid w:val="004C19C7"/>
    <w:rsid w:val="004C229A"/>
    <w:rsid w:val="004C7E2A"/>
    <w:rsid w:val="004D30D7"/>
    <w:rsid w:val="004D57FD"/>
    <w:rsid w:val="004F2FD1"/>
    <w:rsid w:val="005012F8"/>
    <w:rsid w:val="00511989"/>
    <w:rsid w:val="0052478B"/>
    <w:rsid w:val="00537DD8"/>
    <w:rsid w:val="005533B9"/>
    <w:rsid w:val="00554F8E"/>
    <w:rsid w:val="0056648E"/>
    <w:rsid w:val="0057329E"/>
    <w:rsid w:val="00573E14"/>
    <w:rsid w:val="00581DB6"/>
    <w:rsid w:val="005859B4"/>
    <w:rsid w:val="00585B04"/>
    <w:rsid w:val="00585C1C"/>
    <w:rsid w:val="0059732B"/>
    <w:rsid w:val="005A326A"/>
    <w:rsid w:val="005A55E6"/>
    <w:rsid w:val="005A64E2"/>
    <w:rsid w:val="005B5AA7"/>
    <w:rsid w:val="005C01F0"/>
    <w:rsid w:val="005C0CAA"/>
    <w:rsid w:val="005C70F8"/>
    <w:rsid w:val="005D15BC"/>
    <w:rsid w:val="005D1F3E"/>
    <w:rsid w:val="005D324B"/>
    <w:rsid w:val="005D74AE"/>
    <w:rsid w:val="005F426F"/>
    <w:rsid w:val="00600FCA"/>
    <w:rsid w:val="00613634"/>
    <w:rsid w:val="00617273"/>
    <w:rsid w:val="006173BE"/>
    <w:rsid w:val="00623EF0"/>
    <w:rsid w:val="00625675"/>
    <w:rsid w:val="00630B48"/>
    <w:rsid w:val="00641A2B"/>
    <w:rsid w:val="00642A11"/>
    <w:rsid w:val="006528FE"/>
    <w:rsid w:val="00653AEE"/>
    <w:rsid w:val="006563C4"/>
    <w:rsid w:val="006568E6"/>
    <w:rsid w:val="0066416F"/>
    <w:rsid w:val="00664AA5"/>
    <w:rsid w:val="00674D0A"/>
    <w:rsid w:val="00684AC0"/>
    <w:rsid w:val="0068770A"/>
    <w:rsid w:val="00697006"/>
    <w:rsid w:val="006C14E5"/>
    <w:rsid w:val="006C65E8"/>
    <w:rsid w:val="006C6718"/>
    <w:rsid w:val="006C68AA"/>
    <w:rsid w:val="006D0CC3"/>
    <w:rsid w:val="006D36FF"/>
    <w:rsid w:val="006E4585"/>
    <w:rsid w:val="006F08FD"/>
    <w:rsid w:val="006F4FAE"/>
    <w:rsid w:val="006F69FC"/>
    <w:rsid w:val="006F7E7F"/>
    <w:rsid w:val="00704714"/>
    <w:rsid w:val="00712B9D"/>
    <w:rsid w:val="00717C8C"/>
    <w:rsid w:val="0072141A"/>
    <w:rsid w:val="00730897"/>
    <w:rsid w:val="0073416B"/>
    <w:rsid w:val="00740D0F"/>
    <w:rsid w:val="00744934"/>
    <w:rsid w:val="00753C37"/>
    <w:rsid w:val="00755FBE"/>
    <w:rsid w:val="00761853"/>
    <w:rsid w:val="00776DC2"/>
    <w:rsid w:val="0077783D"/>
    <w:rsid w:val="0078587A"/>
    <w:rsid w:val="007861A4"/>
    <w:rsid w:val="00795790"/>
    <w:rsid w:val="007967C4"/>
    <w:rsid w:val="0079754F"/>
    <w:rsid w:val="007A3337"/>
    <w:rsid w:val="007A4F67"/>
    <w:rsid w:val="007B62C5"/>
    <w:rsid w:val="007D3395"/>
    <w:rsid w:val="007D6000"/>
    <w:rsid w:val="007E10F2"/>
    <w:rsid w:val="007E58A9"/>
    <w:rsid w:val="007F3F6E"/>
    <w:rsid w:val="007F69DB"/>
    <w:rsid w:val="007F7FAC"/>
    <w:rsid w:val="008019EF"/>
    <w:rsid w:val="00830F74"/>
    <w:rsid w:val="008402D7"/>
    <w:rsid w:val="00847F6D"/>
    <w:rsid w:val="00850B5F"/>
    <w:rsid w:val="00851179"/>
    <w:rsid w:val="00852FEB"/>
    <w:rsid w:val="00861AA5"/>
    <w:rsid w:val="008651D9"/>
    <w:rsid w:val="00866409"/>
    <w:rsid w:val="0086692B"/>
    <w:rsid w:val="00882982"/>
    <w:rsid w:val="00896A78"/>
    <w:rsid w:val="008A3927"/>
    <w:rsid w:val="008B5AC3"/>
    <w:rsid w:val="008C0E74"/>
    <w:rsid w:val="008D01F0"/>
    <w:rsid w:val="008F0534"/>
    <w:rsid w:val="008F0D33"/>
    <w:rsid w:val="008F1626"/>
    <w:rsid w:val="008F45C9"/>
    <w:rsid w:val="009029A5"/>
    <w:rsid w:val="009147C8"/>
    <w:rsid w:val="00917914"/>
    <w:rsid w:val="0092387E"/>
    <w:rsid w:val="0093722E"/>
    <w:rsid w:val="00951145"/>
    <w:rsid w:val="009513AC"/>
    <w:rsid w:val="009530B3"/>
    <w:rsid w:val="00976DDD"/>
    <w:rsid w:val="00984925"/>
    <w:rsid w:val="0099261A"/>
    <w:rsid w:val="00997E56"/>
    <w:rsid w:val="009A21F3"/>
    <w:rsid w:val="009A576B"/>
    <w:rsid w:val="009A5DBB"/>
    <w:rsid w:val="009B5C1F"/>
    <w:rsid w:val="009C2DFF"/>
    <w:rsid w:val="009D18C5"/>
    <w:rsid w:val="009D6E5E"/>
    <w:rsid w:val="009D7869"/>
    <w:rsid w:val="009E0CB5"/>
    <w:rsid w:val="009E2FAC"/>
    <w:rsid w:val="009E6D91"/>
    <w:rsid w:val="009F2C39"/>
    <w:rsid w:val="00A15699"/>
    <w:rsid w:val="00A23EFF"/>
    <w:rsid w:val="00A26E19"/>
    <w:rsid w:val="00A345A2"/>
    <w:rsid w:val="00A408B0"/>
    <w:rsid w:val="00A551CA"/>
    <w:rsid w:val="00A576B8"/>
    <w:rsid w:val="00A625F9"/>
    <w:rsid w:val="00A63BF2"/>
    <w:rsid w:val="00A6785A"/>
    <w:rsid w:val="00A73BCF"/>
    <w:rsid w:val="00A74EBC"/>
    <w:rsid w:val="00A9415C"/>
    <w:rsid w:val="00AA5D6E"/>
    <w:rsid w:val="00AB2A9B"/>
    <w:rsid w:val="00AB678F"/>
    <w:rsid w:val="00AC55C9"/>
    <w:rsid w:val="00AE24F1"/>
    <w:rsid w:val="00AE2FB9"/>
    <w:rsid w:val="00B000A4"/>
    <w:rsid w:val="00B01F31"/>
    <w:rsid w:val="00B02C26"/>
    <w:rsid w:val="00B079EA"/>
    <w:rsid w:val="00B13DE9"/>
    <w:rsid w:val="00B22CD6"/>
    <w:rsid w:val="00B23259"/>
    <w:rsid w:val="00B30D32"/>
    <w:rsid w:val="00B414C1"/>
    <w:rsid w:val="00B41B98"/>
    <w:rsid w:val="00B50B7F"/>
    <w:rsid w:val="00B51B25"/>
    <w:rsid w:val="00B534C9"/>
    <w:rsid w:val="00B551AE"/>
    <w:rsid w:val="00B56E5E"/>
    <w:rsid w:val="00B73E51"/>
    <w:rsid w:val="00B774C6"/>
    <w:rsid w:val="00B84806"/>
    <w:rsid w:val="00B84B2E"/>
    <w:rsid w:val="00B96FF6"/>
    <w:rsid w:val="00BA1891"/>
    <w:rsid w:val="00BA79AD"/>
    <w:rsid w:val="00BC21F3"/>
    <w:rsid w:val="00BC2CA8"/>
    <w:rsid w:val="00BE0652"/>
    <w:rsid w:val="00BF388B"/>
    <w:rsid w:val="00C1243E"/>
    <w:rsid w:val="00C14273"/>
    <w:rsid w:val="00C1569A"/>
    <w:rsid w:val="00C16069"/>
    <w:rsid w:val="00C26D0C"/>
    <w:rsid w:val="00C35F85"/>
    <w:rsid w:val="00C37441"/>
    <w:rsid w:val="00C406F1"/>
    <w:rsid w:val="00C41D86"/>
    <w:rsid w:val="00C46A50"/>
    <w:rsid w:val="00C7343D"/>
    <w:rsid w:val="00C73E6E"/>
    <w:rsid w:val="00C73FBF"/>
    <w:rsid w:val="00C85E04"/>
    <w:rsid w:val="00C9424F"/>
    <w:rsid w:val="00CA042C"/>
    <w:rsid w:val="00CA27E8"/>
    <w:rsid w:val="00CA4897"/>
    <w:rsid w:val="00CD3D3A"/>
    <w:rsid w:val="00CD5ED8"/>
    <w:rsid w:val="00CD5F9B"/>
    <w:rsid w:val="00CD7BDF"/>
    <w:rsid w:val="00CE135F"/>
    <w:rsid w:val="00CE6334"/>
    <w:rsid w:val="00CF0815"/>
    <w:rsid w:val="00CF1EE3"/>
    <w:rsid w:val="00CF38CD"/>
    <w:rsid w:val="00D0002D"/>
    <w:rsid w:val="00D05C70"/>
    <w:rsid w:val="00D07D2B"/>
    <w:rsid w:val="00D20455"/>
    <w:rsid w:val="00D207E7"/>
    <w:rsid w:val="00D2126F"/>
    <w:rsid w:val="00D237C4"/>
    <w:rsid w:val="00D263FD"/>
    <w:rsid w:val="00D319C3"/>
    <w:rsid w:val="00D327CF"/>
    <w:rsid w:val="00D330A0"/>
    <w:rsid w:val="00D46457"/>
    <w:rsid w:val="00D50E56"/>
    <w:rsid w:val="00D55BE2"/>
    <w:rsid w:val="00D57649"/>
    <w:rsid w:val="00D65A0B"/>
    <w:rsid w:val="00D66C9C"/>
    <w:rsid w:val="00D778C3"/>
    <w:rsid w:val="00D82EDD"/>
    <w:rsid w:val="00D84077"/>
    <w:rsid w:val="00D92B4E"/>
    <w:rsid w:val="00D9751B"/>
    <w:rsid w:val="00D97723"/>
    <w:rsid w:val="00DA2D7B"/>
    <w:rsid w:val="00DA3A07"/>
    <w:rsid w:val="00DA5D2F"/>
    <w:rsid w:val="00DA607C"/>
    <w:rsid w:val="00DB3CDE"/>
    <w:rsid w:val="00DC1495"/>
    <w:rsid w:val="00DC6E64"/>
    <w:rsid w:val="00DD30C8"/>
    <w:rsid w:val="00DE31F5"/>
    <w:rsid w:val="00DF6204"/>
    <w:rsid w:val="00DF6759"/>
    <w:rsid w:val="00DF769F"/>
    <w:rsid w:val="00E11185"/>
    <w:rsid w:val="00E168AF"/>
    <w:rsid w:val="00E16AED"/>
    <w:rsid w:val="00E174A1"/>
    <w:rsid w:val="00E2155F"/>
    <w:rsid w:val="00E34AE2"/>
    <w:rsid w:val="00E50337"/>
    <w:rsid w:val="00E51225"/>
    <w:rsid w:val="00E53861"/>
    <w:rsid w:val="00E576C0"/>
    <w:rsid w:val="00E63CC2"/>
    <w:rsid w:val="00E63D42"/>
    <w:rsid w:val="00E70EFB"/>
    <w:rsid w:val="00E72E73"/>
    <w:rsid w:val="00E7507D"/>
    <w:rsid w:val="00E82E91"/>
    <w:rsid w:val="00E90FF2"/>
    <w:rsid w:val="00EA1561"/>
    <w:rsid w:val="00ED1D67"/>
    <w:rsid w:val="00ED3065"/>
    <w:rsid w:val="00ED39B3"/>
    <w:rsid w:val="00EE3506"/>
    <w:rsid w:val="00EF166F"/>
    <w:rsid w:val="00EF259E"/>
    <w:rsid w:val="00EF4642"/>
    <w:rsid w:val="00F116D9"/>
    <w:rsid w:val="00F158EE"/>
    <w:rsid w:val="00F25309"/>
    <w:rsid w:val="00F4378C"/>
    <w:rsid w:val="00F506CD"/>
    <w:rsid w:val="00F628A7"/>
    <w:rsid w:val="00F62B7E"/>
    <w:rsid w:val="00F702F3"/>
    <w:rsid w:val="00F715B0"/>
    <w:rsid w:val="00F7383A"/>
    <w:rsid w:val="00F82540"/>
    <w:rsid w:val="00F85818"/>
    <w:rsid w:val="00F8597B"/>
    <w:rsid w:val="00F8666F"/>
    <w:rsid w:val="00F90943"/>
    <w:rsid w:val="00F90F04"/>
    <w:rsid w:val="00F9605F"/>
    <w:rsid w:val="00FC2C3A"/>
    <w:rsid w:val="00FC38A1"/>
    <w:rsid w:val="00FC392D"/>
    <w:rsid w:val="00FC606B"/>
    <w:rsid w:val="00FD3C95"/>
    <w:rsid w:val="00FE28BD"/>
    <w:rsid w:val="00FE74FA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242F"/>
  <w15:docId w15:val="{EF2D7064-5E1E-4E68-836A-9E8DB8FE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E74"/>
  </w:style>
  <w:style w:type="paragraph" w:styleId="Nagwek3">
    <w:name w:val="heading 3"/>
    <w:basedOn w:val="Normalny"/>
    <w:next w:val="Normalny"/>
    <w:link w:val="Nagwek3Znak"/>
    <w:qFormat/>
    <w:rsid w:val="00D07D2B"/>
    <w:pPr>
      <w:keepNext/>
      <w:numPr>
        <w:ilvl w:val="2"/>
        <w:numId w:val="1"/>
      </w:numPr>
      <w:suppressAutoHyphens/>
      <w:spacing w:after="0" w:line="240" w:lineRule="auto"/>
      <w:ind w:left="708" w:firstLine="0"/>
      <w:jc w:val="center"/>
      <w:outlineLvl w:val="2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1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2B4E"/>
    <w:pPr>
      <w:ind w:left="720"/>
      <w:contextualSpacing/>
    </w:pPr>
  </w:style>
  <w:style w:type="table" w:styleId="Tabela-Siatka">
    <w:name w:val="Table Grid"/>
    <w:basedOn w:val="Standardowy"/>
    <w:uiPriority w:val="59"/>
    <w:rsid w:val="00E5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D07D2B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NormalEnergisText">
    <w:name w:val="Normal_EnergisText"/>
    <w:basedOn w:val="Normalny"/>
    <w:rsid w:val="00D07D2B"/>
    <w:pPr>
      <w:spacing w:after="0" w:line="280" w:lineRule="atLeast"/>
    </w:pPr>
    <w:rPr>
      <w:rFonts w:ascii="EnergisText" w:eastAsia="Times New Roman" w:hAnsi="EnergisText" w:cs="EnergisText"/>
      <w:szCs w:val="20"/>
      <w:lang w:eastAsia="zh-CN"/>
    </w:rPr>
  </w:style>
  <w:style w:type="character" w:styleId="Hipercze">
    <w:name w:val="Hyperlink"/>
    <w:basedOn w:val="Domylnaczcionkaakapitu"/>
    <w:rsid w:val="00D07D2B"/>
    <w:rPr>
      <w:color w:val="0000FF"/>
      <w:u w:val="single"/>
    </w:rPr>
  </w:style>
  <w:style w:type="character" w:customStyle="1" w:styleId="MSGENFONTSTYLENAMETEMPLATEROLENUMBERMSGENFONTSTYLENAMEBYROLETEXT20">
    <w:name w:val="MSG_EN_FONT_STYLE_NAME_TEMPLATE_ROLE_NUMBER MSG_EN_FONT_STYLE_NAME_BY_ROLE_TEXT 20_"/>
    <w:basedOn w:val="Domylnaczcionkaakapitu"/>
    <w:link w:val="MSGENFONTSTYLENAMETEMPLATEROLENUMBERMSGENFONTSTYLENAMEBYROLETEXT200"/>
    <w:rsid w:val="00AE2FB9"/>
    <w:rPr>
      <w:sz w:val="21"/>
      <w:szCs w:val="21"/>
      <w:shd w:val="clear" w:color="auto" w:fill="FFFFFF"/>
    </w:rPr>
  </w:style>
  <w:style w:type="paragraph" w:customStyle="1" w:styleId="MSGENFONTSTYLENAMETEMPLATEROLENUMBERMSGENFONTSTYLENAMEBYROLETEXT200">
    <w:name w:val="MSG_EN_FONT_STYLE_NAME_TEMPLATE_ROLE_NUMBER MSG_EN_FONT_STYLE_NAME_BY_ROLE_TEXT 20"/>
    <w:basedOn w:val="Normalny"/>
    <w:link w:val="MSGENFONTSTYLENAMETEMPLATEROLENUMBERMSGENFONTSTYLENAMEBYROLETEXT20"/>
    <w:rsid w:val="00AE2FB9"/>
    <w:pPr>
      <w:widowControl w:val="0"/>
      <w:shd w:val="clear" w:color="auto" w:fill="FFFFFF"/>
      <w:spacing w:after="240" w:line="250" w:lineRule="exact"/>
      <w:ind w:hanging="360"/>
      <w:jc w:val="center"/>
    </w:pPr>
    <w:rPr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E31F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31F5"/>
    <w:rPr>
      <w:rFonts w:ascii="Calibri" w:eastAsia="Calibri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084F26"/>
    <w:rPr>
      <w:sz w:val="20"/>
      <w:szCs w:val="20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084F26"/>
    <w:pPr>
      <w:widowControl w:val="0"/>
      <w:shd w:val="clear" w:color="auto" w:fill="FFFFFF"/>
      <w:spacing w:after="0" w:line="0" w:lineRule="atLeast"/>
      <w:ind w:hanging="300"/>
      <w:jc w:val="both"/>
    </w:pPr>
    <w:rPr>
      <w:sz w:val="20"/>
      <w:szCs w:val="20"/>
    </w:rPr>
  </w:style>
  <w:style w:type="paragraph" w:customStyle="1" w:styleId="Domylnie">
    <w:name w:val="Domyślnie"/>
    <w:rsid w:val="006F4FAE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ar-SA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3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3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3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3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401C-1771-40A3-BA85-B4BB6B04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1706</Words>
  <Characters>10237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admin</cp:lastModifiedBy>
  <cp:revision>28</cp:revision>
  <cp:lastPrinted>2019-12-02T07:24:00Z</cp:lastPrinted>
  <dcterms:created xsi:type="dcterms:W3CDTF">2021-11-23T14:29:00Z</dcterms:created>
  <dcterms:modified xsi:type="dcterms:W3CDTF">2024-12-06T09:51:00Z</dcterms:modified>
</cp:coreProperties>
</file>