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36468" w14:textId="77777777" w:rsidR="00D80C3D" w:rsidRDefault="00D80C3D" w:rsidP="00D80C3D">
      <w:pPr>
        <w:spacing w:after="178" w:line="170" w:lineRule="atLeast"/>
        <w:jc w:val="both"/>
        <w:rPr>
          <w:rFonts w:asciiTheme="minorHAnsi" w:hAnsiTheme="minorHAnsi" w:cstheme="minorHAnsi"/>
          <w:b/>
          <w:color w:val="000000"/>
          <w:spacing w:val="10"/>
          <w:sz w:val="28"/>
          <w:szCs w:val="28"/>
          <w:u w:val="single"/>
          <w:shd w:val="clear" w:color="auto" w:fill="FFFFFF"/>
          <w:lang w:eastAsia="pl-PL"/>
        </w:rPr>
      </w:pPr>
      <w:r w:rsidRPr="00EF79A5">
        <w:rPr>
          <w:rFonts w:asciiTheme="minorHAnsi" w:hAnsiTheme="minorHAnsi" w:cstheme="minorHAnsi"/>
          <w:b/>
          <w:color w:val="000000"/>
          <w:spacing w:val="10"/>
          <w:sz w:val="28"/>
          <w:szCs w:val="28"/>
          <w:u w:val="single"/>
          <w:shd w:val="clear" w:color="auto" w:fill="FFFFFF"/>
          <w:lang w:eastAsia="pl-PL"/>
        </w:rPr>
        <w:t>Opis połączenia:</w:t>
      </w:r>
    </w:p>
    <w:p w14:paraId="251825E4" w14:textId="3DF1E4A0" w:rsidR="00457355" w:rsidRPr="00457355" w:rsidRDefault="00457355" w:rsidP="00D80C3D">
      <w:pPr>
        <w:spacing w:after="178" w:line="170" w:lineRule="atLeast"/>
        <w:jc w:val="both"/>
        <w:rPr>
          <w:rFonts w:asciiTheme="minorHAnsi" w:hAnsiTheme="minorHAnsi" w:cstheme="minorHAnsi"/>
          <w:color w:val="000000"/>
          <w:spacing w:val="10"/>
          <w:lang w:eastAsia="pl-PL"/>
        </w:rPr>
      </w:pPr>
      <w:r w:rsidRPr="00F936C0">
        <w:rPr>
          <w:rFonts w:asciiTheme="minorHAnsi" w:hAnsiTheme="minorHAnsi" w:cstheme="minorHAnsi"/>
          <w:color w:val="000000"/>
          <w:spacing w:val="10"/>
          <w:shd w:val="clear" w:color="auto" w:fill="FFFFFF"/>
          <w:lang w:eastAsia="pl-PL"/>
        </w:rPr>
        <w:t xml:space="preserve">Należy połączyć włóknem światłowodowym </w:t>
      </w:r>
      <w:r w:rsidRPr="008E30D0">
        <w:rPr>
          <w:rFonts w:asciiTheme="minorHAnsi" w:hAnsiTheme="minorHAnsi" w:cstheme="minorHAnsi"/>
          <w:b/>
          <w:bCs/>
          <w:color w:val="000000"/>
          <w:spacing w:val="10"/>
          <w:shd w:val="clear" w:color="auto" w:fill="FFFFFF"/>
          <w:lang w:eastAsia="pl-PL"/>
        </w:rPr>
        <w:t xml:space="preserve">siedzibę UMWP w Białymstoku przy ulicy Kardynała Stefana Wyszyńskiego 1 z siedzibą przy ulicy </w:t>
      </w:r>
      <w:r>
        <w:rPr>
          <w:rFonts w:asciiTheme="minorHAnsi" w:hAnsiTheme="minorHAnsi" w:cstheme="minorHAnsi"/>
          <w:b/>
          <w:bCs/>
          <w:color w:val="000000"/>
          <w:spacing w:val="10"/>
          <w:shd w:val="clear" w:color="auto" w:fill="FFFFFF"/>
          <w:lang w:eastAsia="pl-PL"/>
        </w:rPr>
        <w:t>Jana Kilińskiego 16.</w:t>
      </w:r>
      <w:r w:rsidRPr="00F936C0">
        <w:rPr>
          <w:rFonts w:asciiTheme="minorHAnsi" w:hAnsiTheme="minorHAnsi" w:cstheme="minorHAnsi"/>
          <w:color w:val="000000"/>
          <w:spacing w:val="10"/>
          <w:shd w:val="clear" w:color="auto" w:fill="FFFFFF"/>
          <w:lang w:eastAsia="pl-PL"/>
        </w:rPr>
        <w:t xml:space="preserve"> </w:t>
      </w:r>
    </w:p>
    <w:p w14:paraId="231FD00F" w14:textId="77777777" w:rsidR="00D80C3D" w:rsidRPr="008305DE" w:rsidRDefault="00D80C3D" w:rsidP="00D80C3D">
      <w:pPr>
        <w:spacing w:line="307" w:lineRule="atLeast"/>
        <w:ind w:left="740" w:hanging="360"/>
        <w:jc w:val="both"/>
        <w:rPr>
          <w:rFonts w:asciiTheme="minorHAnsi" w:hAnsiTheme="minorHAnsi" w:cstheme="minorHAnsi"/>
          <w:color w:val="000000"/>
          <w:spacing w:val="10"/>
          <w:lang w:eastAsia="pl-PL"/>
        </w:rPr>
      </w:pPr>
      <w:r w:rsidRPr="00A12267">
        <w:rPr>
          <w:rFonts w:asciiTheme="minorHAnsi" w:hAnsiTheme="minorHAnsi" w:cstheme="minorHAnsi"/>
          <w:color w:val="000000"/>
          <w:spacing w:val="10"/>
          <w:sz w:val="20"/>
          <w:szCs w:val="20"/>
          <w:lang w:eastAsia="pl-PL"/>
        </w:rPr>
        <w:t>1.</w:t>
      </w:r>
      <w:r w:rsidR="001510FA">
        <w:rPr>
          <w:rFonts w:asciiTheme="minorHAnsi" w:hAnsiTheme="minorHAnsi" w:cstheme="minorHAnsi"/>
          <w:color w:val="000000"/>
          <w:spacing w:val="10"/>
          <w:sz w:val="20"/>
          <w:szCs w:val="20"/>
          <w:lang w:eastAsia="pl-PL"/>
        </w:rPr>
        <w:tab/>
      </w:r>
      <w:r w:rsidRPr="008305DE">
        <w:rPr>
          <w:rFonts w:asciiTheme="minorHAnsi" w:hAnsiTheme="minorHAnsi" w:cstheme="minorHAnsi"/>
          <w:color w:val="000000"/>
          <w:spacing w:val="10"/>
          <w:shd w:val="clear" w:color="auto" w:fill="FFFFFF"/>
          <w:lang w:eastAsia="pl-PL"/>
        </w:rPr>
        <w:t xml:space="preserve">Rodzaj światłowodu: </w:t>
      </w:r>
      <w:proofErr w:type="spellStart"/>
      <w:r w:rsidRPr="008305DE">
        <w:rPr>
          <w:rFonts w:asciiTheme="minorHAnsi" w:hAnsiTheme="minorHAnsi" w:cstheme="minorHAnsi"/>
          <w:color w:val="000000"/>
          <w:spacing w:val="10"/>
          <w:shd w:val="clear" w:color="auto" w:fill="FFFFFF"/>
          <w:lang w:eastAsia="pl-PL"/>
        </w:rPr>
        <w:t>jednomodowy</w:t>
      </w:r>
      <w:proofErr w:type="spellEnd"/>
    </w:p>
    <w:p w14:paraId="167DA6F8" w14:textId="77777777" w:rsidR="00D80C3D" w:rsidRPr="008305DE" w:rsidRDefault="00D80C3D" w:rsidP="00D80C3D">
      <w:pPr>
        <w:spacing w:line="307" w:lineRule="atLeast"/>
        <w:ind w:left="740" w:hanging="360"/>
        <w:jc w:val="both"/>
        <w:rPr>
          <w:rFonts w:asciiTheme="minorHAnsi" w:hAnsiTheme="minorHAnsi" w:cstheme="minorHAnsi"/>
          <w:color w:val="000000"/>
          <w:spacing w:val="10"/>
          <w:lang w:eastAsia="pl-PL"/>
        </w:rPr>
      </w:pPr>
      <w:r w:rsidRPr="008305DE">
        <w:rPr>
          <w:rFonts w:asciiTheme="minorHAnsi" w:hAnsiTheme="minorHAnsi" w:cstheme="minorHAnsi"/>
          <w:color w:val="000000"/>
          <w:spacing w:val="10"/>
          <w:lang w:eastAsia="pl-PL"/>
        </w:rPr>
        <w:t>2.</w:t>
      </w:r>
      <w:r w:rsidR="001510FA" w:rsidRPr="008305DE">
        <w:rPr>
          <w:rFonts w:asciiTheme="minorHAnsi" w:hAnsiTheme="minorHAnsi" w:cstheme="minorHAnsi"/>
          <w:color w:val="000000"/>
          <w:spacing w:val="10"/>
          <w:lang w:eastAsia="pl-PL"/>
        </w:rPr>
        <w:tab/>
      </w:r>
      <w:r w:rsidRPr="008305DE">
        <w:rPr>
          <w:rFonts w:asciiTheme="minorHAnsi" w:hAnsiTheme="minorHAnsi" w:cstheme="minorHAnsi"/>
          <w:color w:val="000000"/>
          <w:spacing w:val="10"/>
          <w:shd w:val="clear" w:color="auto" w:fill="FFFFFF"/>
          <w:lang w:eastAsia="pl-PL"/>
        </w:rPr>
        <w:t>Rodzaj połączenia: światłowód ciemny (nie przechodzący przez urządzenia aktywne)</w:t>
      </w:r>
    </w:p>
    <w:p w14:paraId="6D7B3190" w14:textId="77777777" w:rsidR="00D80C3D" w:rsidRPr="008305DE" w:rsidRDefault="00D80C3D" w:rsidP="00D80C3D">
      <w:pPr>
        <w:spacing w:line="307" w:lineRule="atLeast"/>
        <w:ind w:left="740" w:hanging="360"/>
        <w:jc w:val="both"/>
        <w:rPr>
          <w:rFonts w:asciiTheme="minorHAnsi" w:hAnsiTheme="minorHAnsi" w:cstheme="minorHAnsi"/>
          <w:color w:val="000000"/>
          <w:spacing w:val="10"/>
          <w:lang w:eastAsia="pl-PL"/>
        </w:rPr>
      </w:pPr>
      <w:r w:rsidRPr="008305DE">
        <w:rPr>
          <w:rFonts w:asciiTheme="minorHAnsi" w:hAnsiTheme="minorHAnsi" w:cstheme="minorHAnsi"/>
          <w:color w:val="000000"/>
          <w:spacing w:val="10"/>
          <w:lang w:eastAsia="pl-PL"/>
        </w:rPr>
        <w:t>3.</w:t>
      </w:r>
      <w:r w:rsidR="001510FA" w:rsidRPr="008305DE">
        <w:rPr>
          <w:rFonts w:asciiTheme="minorHAnsi" w:hAnsiTheme="minorHAnsi" w:cstheme="minorHAnsi"/>
          <w:color w:val="000000"/>
          <w:spacing w:val="10"/>
          <w:lang w:eastAsia="pl-PL"/>
        </w:rPr>
        <w:tab/>
      </w:r>
      <w:r w:rsidRPr="008305DE">
        <w:rPr>
          <w:rFonts w:asciiTheme="minorHAnsi" w:hAnsiTheme="minorHAnsi" w:cstheme="minorHAnsi"/>
          <w:color w:val="000000"/>
          <w:spacing w:val="10"/>
          <w:shd w:val="clear" w:color="auto" w:fill="FFFFFF"/>
          <w:lang w:eastAsia="pl-PL"/>
        </w:rPr>
        <w:t>Ilość włókien: 1</w:t>
      </w:r>
    </w:p>
    <w:p w14:paraId="2A29475E" w14:textId="77777777" w:rsidR="00D80C3D" w:rsidRPr="008305DE" w:rsidRDefault="00D80C3D" w:rsidP="00D80C3D">
      <w:pPr>
        <w:spacing w:line="307" w:lineRule="atLeast"/>
        <w:ind w:left="740" w:hanging="360"/>
        <w:jc w:val="both"/>
        <w:rPr>
          <w:rFonts w:asciiTheme="minorHAnsi" w:hAnsiTheme="minorHAnsi" w:cstheme="minorHAnsi"/>
          <w:color w:val="000000"/>
          <w:spacing w:val="10"/>
          <w:lang w:eastAsia="pl-PL"/>
        </w:rPr>
      </w:pPr>
      <w:r w:rsidRPr="008305DE">
        <w:rPr>
          <w:rFonts w:asciiTheme="minorHAnsi" w:hAnsiTheme="minorHAnsi" w:cstheme="minorHAnsi"/>
          <w:color w:val="000000"/>
          <w:spacing w:val="10"/>
          <w:lang w:eastAsia="pl-PL"/>
        </w:rPr>
        <w:t>4.</w:t>
      </w:r>
      <w:r w:rsidR="001510FA" w:rsidRPr="008305DE">
        <w:rPr>
          <w:rFonts w:asciiTheme="minorHAnsi" w:hAnsiTheme="minorHAnsi" w:cstheme="minorHAnsi"/>
          <w:color w:val="000000"/>
          <w:spacing w:val="10"/>
          <w:lang w:eastAsia="pl-PL"/>
        </w:rPr>
        <w:tab/>
      </w:r>
      <w:r w:rsidRPr="008305DE">
        <w:rPr>
          <w:rFonts w:asciiTheme="minorHAnsi" w:hAnsiTheme="minorHAnsi" w:cstheme="minorHAnsi"/>
          <w:color w:val="000000"/>
          <w:spacing w:val="10"/>
          <w:shd w:val="clear" w:color="auto" w:fill="FFFFFF"/>
          <w:lang w:eastAsia="pl-PL"/>
        </w:rPr>
        <w:t>Miejsca zakończeń światłowodu:</w:t>
      </w:r>
    </w:p>
    <w:p w14:paraId="57DE43A9" w14:textId="35E65499" w:rsidR="00457355" w:rsidRDefault="00D80C3D" w:rsidP="00575B8A">
      <w:pPr>
        <w:spacing w:line="307" w:lineRule="atLeast"/>
        <w:ind w:left="1460" w:right="20" w:hanging="360"/>
        <w:jc w:val="both"/>
        <w:rPr>
          <w:rFonts w:asciiTheme="minorHAnsi" w:hAnsiTheme="minorHAnsi" w:cstheme="minorHAnsi"/>
          <w:color w:val="000000"/>
          <w:spacing w:val="10"/>
          <w:shd w:val="clear" w:color="auto" w:fill="FFFFFF"/>
          <w:lang w:eastAsia="pl-PL"/>
        </w:rPr>
      </w:pPr>
      <w:r w:rsidRPr="008305DE">
        <w:rPr>
          <w:rFonts w:asciiTheme="minorHAnsi" w:hAnsiTheme="minorHAnsi" w:cstheme="minorHAnsi"/>
          <w:color w:val="000000"/>
          <w:spacing w:val="10"/>
          <w:lang w:eastAsia="pl-PL"/>
        </w:rPr>
        <w:t>•</w:t>
      </w:r>
      <w:r w:rsidR="001510FA" w:rsidRPr="008305DE">
        <w:rPr>
          <w:rFonts w:asciiTheme="minorHAnsi" w:hAnsiTheme="minorHAnsi" w:cstheme="minorHAnsi"/>
          <w:color w:val="000000"/>
          <w:spacing w:val="10"/>
          <w:lang w:eastAsia="pl-PL"/>
        </w:rPr>
        <w:tab/>
      </w:r>
      <w:r w:rsidR="00457355" w:rsidRPr="00457355">
        <w:rPr>
          <w:rFonts w:asciiTheme="minorHAnsi" w:hAnsiTheme="minorHAnsi" w:cstheme="minorHAnsi"/>
          <w:color w:val="000000"/>
          <w:spacing w:val="10"/>
          <w:shd w:val="clear" w:color="auto" w:fill="FFFFFF"/>
          <w:lang w:eastAsia="pl-PL"/>
        </w:rPr>
        <w:t>Serwerownia UMWP w Białystoku - ul. Kardynała Stefana Wyszyńskiego 1. Połącznie powinno być doprowadzone istniejącymi światłowodami do serwerowni lub do studni telekomunikacyjnej Zamawiającego mieszczącej się przed budynkiem. Ze studni tej do serwerowni biegnie połączenie światłowodowe będące własnością Zamawiającego, które może być nieodpłatnie wykorzystane przez Wykonawcę w celu realizacji zamówienia;</w:t>
      </w:r>
    </w:p>
    <w:p w14:paraId="7CD3F569" w14:textId="35D673C2" w:rsidR="00D010D5" w:rsidRDefault="00D80C3D" w:rsidP="00575B8A">
      <w:pPr>
        <w:spacing w:line="307" w:lineRule="atLeast"/>
        <w:ind w:left="1460" w:right="20" w:hanging="360"/>
        <w:jc w:val="both"/>
        <w:rPr>
          <w:rFonts w:asciiTheme="minorHAnsi" w:hAnsiTheme="minorHAnsi" w:cstheme="minorHAnsi"/>
          <w:color w:val="000000"/>
          <w:spacing w:val="10"/>
          <w:sz w:val="20"/>
          <w:szCs w:val="20"/>
          <w:shd w:val="clear" w:color="auto" w:fill="FFFFFF"/>
          <w:lang w:eastAsia="pl-PL"/>
        </w:rPr>
      </w:pPr>
      <w:r w:rsidRPr="008305DE">
        <w:rPr>
          <w:rFonts w:asciiTheme="minorHAnsi" w:hAnsiTheme="minorHAnsi" w:cstheme="minorHAnsi"/>
          <w:color w:val="000000"/>
          <w:spacing w:val="10"/>
          <w:shd w:val="clear" w:color="auto" w:fill="FFFFFF"/>
          <w:lang w:eastAsia="pl-PL"/>
        </w:rPr>
        <w:t>•</w:t>
      </w:r>
      <w:r w:rsidR="001510FA" w:rsidRPr="008305DE">
        <w:rPr>
          <w:rFonts w:asciiTheme="minorHAnsi" w:hAnsiTheme="minorHAnsi" w:cstheme="minorHAnsi"/>
          <w:color w:val="000000"/>
          <w:spacing w:val="10"/>
          <w:shd w:val="clear" w:color="auto" w:fill="FFFFFF"/>
          <w:lang w:eastAsia="pl-PL"/>
        </w:rPr>
        <w:tab/>
      </w:r>
      <w:r w:rsidR="00457355">
        <w:rPr>
          <w:rFonts w:asciiTheme="minorHAnsi" w:hAnsiTheme="minorHAnsi" w:cstheme="minorHAnsi"/>
          <w:color w:val="000000"/>
          <w:spacing w:val="10"/>
          <w:shd w:val="clear" w:color="auto" w:fill="FFFFFF"/>
          <w:lang w:eastAsia="pl-PL"/>
        </w:rPr>
        <w:t>Punkt Dystrybucji Sieci</w:t>
      </w:r>
      <w:r w:rsidRPr="008305DE">
        <w:rPr>
          <w:rFonts w:asciiTheme="minorHAnsi" w:hAnsiTheme="minorHAnsi" w:cstheme="minorHAnsi"/>
          <w:color w:val="000000"/>
          <w:spacing w:val="10"/>
          <w:shd w:val="clear" w:color="auto" w:fill="FFFFFF"/>
          <w:lang w:eastAsia="pl-PL"/>
        </w:rPr>
        <w:t xml:space="preserve"> UMWP w Białystoku - ul. Jana Kilińskiego 16, parter. </w:t>
      </w:r>
      <w:r w:rsidR="00D010D5" w:rsidRPr="008305DE">
        <w:rPr>
          <w:rFonts w:asciiTheme="minorHAnsi" w:hAnsiTheme="minorHAnsi" w:cstheme="minorHAnsi"/>
          <w:color w:val="000000"/>
          <w:spacing w:val="10"/>
          <w:shd w:val="clear" w:color="auto" w:fill="FFFFFF"/>
          <w:lang w:eastAsia="pl-PL"/>
        </w:rPr>
        <w:t xml:space="preserve">Światłowód </w:t>
      </w:r>
      <w:r w:rsidR="006E7C77" w:rsidRPr="008305DE">
        <w:rPr>
          <w:rFonts w:asciiTheme="minorHAnsi" w:hAnsiTheme="minorHAnsi" w:cstheme="minorHAnsi"/>
          <w:color w:val="000000"/>
          <w:spacing w:val="10"/>
          <w:shd w:val="clear" w:color="auto" w:fill="FFFFFF"/>
          <w:lang w:eastAsia="pl-PL"/>
        </w:rPr>
        <w:t>powinien</w:t>
      </w:r>
      <w:r w:rsidR="00D010D5" w:rsidRPr="008305DE">
        <w:rPr>
          <w:rFonts w:asciiTheme="minorHAnsi" w:hAnsiTheme="minorHAnsi" w:cstheme="minorHAnsi"/>
          <w:color w:val="000000"/>
          <w:spacing w:val="10"/>
          <w:shd w:val="clear" w:color="auto" w:fill="FFFFFF"/>
          <w:lang w:eastAsia="pl-PL"/>
        </w:rPr>
        <w:t xml:space="preserve"> być doprowadzony do studni mieszczącej się na parkingu Urzędu. </w:t>
      </w:r>
      <w:r w:rsidR="001B5E66" w:rsidRPr="008305DE">
        <w:rPr>
          <w:rFonts w:asciiTheme="minorHAnsi" w:hAnsiTheme="minorHAnsi" w:cstheme="minorHAnsi"/>
          <w:color w:val="000000"/>
          <w:spacing w:val="10"/>
          <w:shd w:val="clear" w:color="auto" w:fill="FFFFFF"/>
          <w:lang w:eastAsia="pl-PL"/>
        </w:rPr>
        <w:t>Ze studni tej do serwerowni biegnie połączenie światłowodowe będące własnością Zamawiającego, które może być nieodpłatnie wykorzystane przez Wykonawcę w celu realizacji zamówienia.</w:t>
      </w:r>
      <w:r w:rsidR="006E7C77" w:rsidRPr="008305DE">
        <w:rPr>
          <w:rFonts w:asciiTheme="minorHAnsi" w:hAnsiTheme="minorHAnsi" w:cstheme="minorHAnsi"/>
          <w:spacing w:val="10"/>
          <w:lang w:eastAsia="pl-PL"/>
        </w:rPr>
        <w:t xml:space="preserve"> Połączenie pomiędzy studniami na parkingu</w:t>
      </w:r>
      <w:r w:rsidR="002A59A7" w:rsidRPr="008305DE">
        <w:rPr>
          <w:rFonts w:asciiTheme="minorHAnsi" w:hAnsiTheme="minorHAnsi" w:cstheme="minorHAnsi"/>
          <w:spacing w:val="10"/>
          <w:lang w:eastAsia="pl-PL"/>
        </w:rPr>
        <w:t xml:space="preserve"> Urzędu i</w:t>
      </w:r>
      <w:r w:rsidR="006E7C77" w:rsidRPr="008305DE">
        <w:rPr>
          <w:rFonts w:asciiTheme="minorHAnsi" w:hAnsiTheme="minorHAnsi" w:cstheme="minorHAnsi"/>
          <w:spacing w:val="10"/>
          <w:lang w:eastAsia="pl-PL"/>
        </w:rPr>
        <w:t xml:space="preserve"> na ul. Kościelnej </w:t>
      </w:r>
      <w:r w:rsidR="002A59A7" w:rsidRPr="008305DE">
        <w:rPr>
          <w:rFonts w:asciiTheme="minorHAnsi" w:hAnsiTheme="minorHAnsi" w:cstheme="minorHAnsi"/>
          <w:spacing w:val="10"/>
          <w:lang w:eastAsia="pl-PL"/>
        </w:rPr>
        <w:t>realizowane jest przez operatora obecnie świadczącego usługę dzierżawy światłowodu</w:t>
      </w:r>
      <w:r w:rsidR="002A59A7">
        <w:rPr>
          <w:rFonts w:asciiTheme="minorHAnsi" w:hAnsiTheme="minorHAnsi" w:cstheme="minorHAnsi"/>
          <w:spacing w:val="10"/>
          <w:sz w:val="20"/>
          <w:szCs w:val="20"/>
          <w:lang w:eastAsia="pl-PL"/>
        </w:rPr>
        <w:t>.</w:t>
      </w:r>
    </w:p>
    <w:p w14:paraId="6A7AC031" w14:textId="77777777" w:rsidR="00D010D5" w:rsidRDefault="00D010D5" w:rsidP="00575B8A">
      <w:pPr>
        <w:spacing w:line="307" w:lineRule="atLeast"/>
        <w:ind w:left="1460" w:right="20" w:hanging="360"/>
        <w:jc w:val="both"/>
        <w:rPr>
          <w:rFonts w:asciiTheme="minorHAnsi" w:hAnsiTheme="minorHAnsi" w:cstheme="minorHAnsi"/>
          <w:color w:val="000000"/>
          <w:spacing w:val="10"/>
          <w:sz w:val="20"/>
          <w:szCs w:val="20"/>
          <w:shd w:val="clear" w:color="auto" w:fill="FFFFFF"/>
          <w:lang w:eastAsia="pl-PL"/>
        </w:rPr>
      </w:pPr>
    </w:p>
    <w:p w14:paraId="022C0C2B" w14:textId="77777777" w:rsidR="00D80C3D" w:rsidRDefault="00D010D5" w:rsidP="00575B8A">
      <w:pPr>
        <w:spacing w:line="307" w:lineRule="atLeast"/>
        <w:ind w:left="1460" w:right="20"/>
        <w:rPr>
          <w:rFonts w:asciiTheme="minorHAnsi" w:hAnsiTheme="minorHAnsi" w:cstheme="minorHAnsi"/>
          <w:spacing w:val="10"/>
          <w:sz w:val="20"/>
          <w:szCs w:val="20"/>
          <w:lang w:eastAsia="pl-PL"/>
        </w:rPr>
      </w:pPr>
      <w:r>
        <w:rPr>
          <w:rFonts w:asciiTheme="minorHAnsi" w:hAnsiTheme="minorHAnsi" w:cstheme="minorHAnsi"/>
          <w:noProof/>
          <w:color w:val="000000"/>
          <w:spacing w:val="10"/>
          <w:sz w:val="20"/>
          <w:szCs w:val="20"/>
          <w:lang w:eastAsia="pl-PL"/>
        </w:rPr>
        <mc:AlternateContent>
          <mc:Choice Requires="wps">
            <w:drawing>
              <wp:anchor distT="0" distB="0" distL="114300" distR="114300" simplePos="0" relativeHeight="251660288" behindDoc="0" locked="0" layoutInCell="1" allowOverlap="1" wp14:anchorId="604D26B1" wp14:editId="0AD2491E">
                <wp:simplePos x="0" y="0"/>
                <wp:positionH relativeFrom="column">
                  <wp:posOffset>4681855</wp:posOffset>
                </wp:positionH>
                <wp:positionV relativeFrom="paragraph">
                  <wp:posOffset>850900</wp:posOffset>
                </wp:positionV>
                <wp:extent cx="1162050" cy="533400"/>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116205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4932E" w14:textId="77777777" w:rsidR="00D010D5" w:rsidRDefault="00D010D5">
                            <w:r>
                              <w:t>Przybliżona lokalizacja studni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4D26B1" id="_x0000_t202" coordsize="21600,21600" o:spt="202" path="m,l,21600r21600,l21600,xe">
                <v:stroke joinstyle="miter"/>
                <v:path gradientshapeok="t" o:connecttype="rect"/>
              </v:shapetype>
              <v:shape id="Pole tekstowe 4" o:spid="_x0000_s1026" type="#_x0000_t202" style="position:absolute;left:0;text-align:left;margin-left:368.65pt;margin-top:67pt;width:91.5pt;height: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" fillcolor="white [3201]" stroked="f" strokeweight=".5pt">
                <v:textbox>
                  <w:txbxContent>
                    <w:p w14:paraId="0AD4932E" w14:textId="77777777" w:rsidR="00D010D5" w:rsidRDefault="00D010D5">
                      <w:r>
                        <w:t>Przybliżona lokalizacja studni</w:t>
                      </w:r>
                    </w:p>
                  </w:txbxContent>
                </v:textbox>
              </v:shape>
            </w:pict>
          </mc:Fallback>
        </mc:AlternateContent>
      </w:r>
      <w:r>
        <w:rPr>
          <w:rFonts w:asciiTheme="minorHAnsi" w:hAnsiTheme="minorHAnsi" w:cstheme="minorHAnsi"/>
          <w:noProof/>
          <w:color w:val="000000"/>
          <w:spacing w:val="10"/>
          <w:sz w:val="20"/>
          <w:szCs w:val="20"/>
          <w:lang w:eastAsia="pl-PL"/>
        </w:rPr>
        <mc:AlternateContent>
          <mc:Choice Requires="wps">
            <w:drawing>
              <wp:anchor distT="0" distB="0" distL="114300" distR="114300" simplePos="0" relativeHeight="251659264" behindDoc="0" locked="0" layoutInCell="1" allowOverlap="1" wp14:anchorId="404BBE31" wp14:editId="34CC43C7">
                <wp:simplePos x="0" y="0"/>
                <wp:positionH relativeFrom="column">
                  <wp:posOffset>2805430</wp:posOffset>
                </wp:positionH>
                <wp:positionV relativeFrom="paragraph">
                  <wp:posOffset>231775</wp:posOffset>
                </wp:positionV>
                <wp:extent cx="2133600" cy="609600"/>
                <wp:effectExtent l="38100" t="57150" r="19050" b="19050"/>
                <wp:wrapNone/>
                <wp:docPr id="3" name="Łącznik prosty ze strzałką 3"/>
                <wp:cNvGraphicFramePr/>
                <a:graphic xmlns:a="http://schemas.openxmlformats.org/drawingml/2006/main">
                  <a:graphicData uri="http://schemas.microsoft.com/office/word/2010/wordprocessingShape">
                    <wps:wsp>
                      <wps:cNvCnPr/>
                      <wps:spPr>
                        <a:xfrm flipH="1" flipV="1">
                          <a:off x="0" y="0"/>
                          <a:ext cx="213360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9E7D0E" id="_x0000_t32" coordsize="21600,21600" o:spt="32" o:oned="t" path="m,l21600,21600e" filled="f">
                <v:path arrowok="t" fillok="f" o:connecttype="none"/>
                <o:lock v:ext="edit" shapetype="t"/>
              </v:shapetype>
              <v:shape id="Łącznik prosty ze strzałką 3" o:spid="_x0000_s1026" type="#_x0000_t32" style="position:absolute;margin-left:220.9pt;margin-top:18.25pt;width:168pt;height:48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" strokecolor="#5b9bd5 [3204]" strokeweight=".5pt">
                <v:stroke endarrow="block" joinstyle="miter"/>
              </v:shape>
            </w:pict>
          </mc:Fallback>
        </mc:AlternateContent>
      </w:r>
      <w:r w:rsidR="00D80C3D" w:rsidRPr="00A12267">
        <w:rPr>
          <w:rFonts w:asciiTheme="minorHAnsi" w:hAnsiTheme="minorHAnsi" w:cstheme="minorHAnsi"/>
          <w:spacing w:val="10"/>
          <w:sz w:val="20"/>
          <w:szCs w:val="20"/>
          <w:lang w:eastAsia="pl-PL"/>
        </w:rPr>
        <w:t> </w:t>
      </w:r>
      <w:r>
        <w:rPr>
          <w:rFonts w:asciiTheme="minorHAnsi" w:hAnsiTheme="minorHAnsi" w:cstheme="minorHAnsi"/>
          <w:noProof/>
          <w:color w:val="000000"/>
          <w:spacing w:val="10"/>
          <w:sz w:val="20"/>
          <w:szCs w:val="20"/>
          <w:shd w:val="clear" w:color="auto" w:fill="FFFFFF"/>
          <w:lang w:eastAsia="pl-PL"/>
        </w:rPr>
        <w:drawing>
          <wp:inline distT="0" distB="0" distL="0" distR="0" wp14:anchorId="1B510B4D" wp14:editId="0F2B52EE">
            <wp:extent cx="3724275" cy="231207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lińskie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55736" cy="2331603"/>
                    </a:xfrm>
                    <a:prstGeom prst="rect">
                      <a:avLst/>
                    </a:prstGeom>
                  </pic:spPr>
                </pic:pic>
              </a:graphicData>
            </a:graphic>
          </wp:inline>
        </w:drawing>
      </w:r>
    </w:p>
    <w:p w14:paraId="6EDB8477" w14:textId="77777777" w:rsidR="00D010D5" w:rsidRDefault="00D010D5" w:rsidP="00575B8A">
      <w:pPr>
        <w:spacing w:line="307" w:lineRule="atLeast"/>
        <w:ind w:left="1460" w:right="20"/>
        <w:rPr>
          <w:rFonts w:asciiTheme="minorHAnsi" w:hAnsiTheme="minorHAnsi" w:cstheme="minorHAnsi"/>
          <w:spacing w:val="10"/>
          <w:sz w:val="20"/>
          <w:szCs w:val="20"/>
          <w:lang w:eastAsia="pl-PL"/>
        </w:rPr>
      </w:pPr>
    </w:p>
    <w:p w14:paraId="7675C7EF" w14:textId="77777777" w:rsidR="00D010D5" w:rsidRDefault="00D010D5" w:rsidP="00575B8A">
      <w:pPr>
        <w:spacing w:line="307" w:lineRule="atLeast"/>
        <w:ind w:left="1460" w:right="20"/>
        <w:rPr>
          <w:rFonts w:asciiTheme="minorHAnsi" w:hAnsiTheme="minorHAnsi" w:cstheme="minorHAnsi"/>
          <w:spacing w:val="10"/>
          <w:sz w:val="20"/>
          <w:szCs w:val="20"/>
          <w:lang w:eastAsia="pl-PL"/>
        </w:rPr>
      </w:pPr>
    </w:p>
    <w:p w14:paraId="1F841296" w14:textId="77777777" w:rsidR="00D010D5" w:rsidRPr="00A12267" w:rsidRDefault="00D010D5" w:rsidP="00575B8A">
      <w:pPr>
        <w:spacing w:line="307" w:lineRule="atLeast"/>
        <w:ind w:left="1460" w:right="20"/>
        <w:rPr>
          <w:rFonts w:asciiTheme="minorHAnsi" w:hAnsiTheme="minorHAnsi" w:cstheme="minorHAnsi"/>
          <w:spacing w:val="10"/>
          <w:sz w:val="20"/>
          <w:szCs w:val="20"/>
          <w:lang w:eastAsia="pl-PL"/>
        </w:rPr>
      </w:pPr>
    </w:p>
    <w:p w14:paraId="62D37B04" w14:textId="61A942D9" w:rsidR="008305DE" w:rsidRPr="008305DE" w:rsidRDefault="008305DE" w:rsidP="001F21A2">
      <w:pPr>
        <w:spacing w:line="307" w:lineRule="atLeast"/>
        <w:ind w:left="740" w:right="20" w:hanging="360"/>
        <w:jc w:val="both"/>
        <w:rPr>
          <w:rFonts w:asciiTheme="minorHAnsi" w:hAnsiTheme="minorHAnsi" w:cstheme="minorHAnsi"/>
          <w:spacing w:val="10"/>
          <w:shd w:val="clear" w:color="auto" w:fill="FFFFFF"/>
          <w:lang w:eastAsia="pl-PL"/>
        </w:rPr>
      </w:pPr>
    </w:p>
    <w:p w14:paraId="66233014" w14:textId="1D4D9572" w:rsidR="00575B8A" w:rsidRPr="008305DE" w:rsidRDefault="001F21A2" w:rsidP="008305DE">
      <w:pPr>
        <w:spacing w:line="307" w:lineRule="atLeast"/>
        <w:ind w:left="740" w:right="20" w:hanging="360"/>
        <w:jc w:val="both"/>
        <w:rPr>
          <w:rFonts w:asciiTheme="minorHAnsi" w:hAnsiTheme="minorHAnsi" w:cstheme="minorHAnsi"/>
          <w:spacing w:val="10"/>
          <w:lang w:eastAsia="pl-PL"/>
        </w:rPr>
      </w:pPr>
      <w:r>
        <w:rPr>
          <w:rFonts w:asciiTheme="minorHAnsi" w:hAnsiTheme="minorHAnsi" w:cstheme="minorHAnsi"/>
          <w:spacing w:val="10"/>
          <w:lang w:eastAsia="pl-PL"/>
        </w:rPr>
        <w:t>5</w:t>
      </w:r>
      <w:r w:rsidR="00575B8A" w:rsidRPr="008305DE">
        <w:rPr>
          <w:rFonts w:asciiTheme="minorHAnsi" w:hAnsiTheme="minorHAnsi" w:cstheme="minorHAnsi"/>
          <w:spacing w:val="10"/>
          <w:lang w:eastAsia="pl-PL"/>
        </w:rPr>
        <w:t>.</w:t>
      </w:r>
      <w:r w:rsidR="00575B8A" w:rsidRPr="008305DE">
        <w:rPr>
          <w:rFonts w:asciiTheme="minorHAnsi" w:hAnsiTheme="minorHAnsi" w:cstheme="minorHAnsi"/>
          <w:spacing w:val="10"/>
          <w:lang w:eastAsia="pl-PL"/>
        </w:rPr>
        <w:tab/>
        <w:t xml:space="preserve">Okres dzierżawy: </w:t>
      </w:r>
      <w:r w:rsidR="008305DE" w:rsidRPr="008305DE">
        <w:rPr>
          <w:rFonts w:asciiTheme="minorHAnsi" w:hAnsiTheme="minorHAnsi" w:cstheme="minorHAnsi"/>
          <w:spacing w:val="10"/>
          <w:lang w:eastAsia="pl-PL"/>
        </w:rPr>
        <w:t xml:space="preserve">1 </w:t>
      </w:r>
      <w:r w:rsidR="00E41975" w:rsidRPr="008305DE">
        <w:rPr>
          <w:rFonts w:asciiTheme="minorHAnsi" w:hAnsiTheme="minorHAnsi" w:cstheme="minorHAnsi"/>
          <w:spacing w:val="10"/>
          <w:lang w:eastAsia="pl-PL"/>
        </w:rPr>
        <w:t>styczeń 202</w:t>
      </w:r>
      <w:r>
        <w:rPr>
          <w:rFonts w:asciiTheme="minorHAnsi" w:hAnsiTheme="minorHAnsi" w:cstheme="minorHAnsi"/>
          <w:spacing w:val="10"/>
          <w:lang w:eastAsia="pl-PL"/>
        </w:rPr>
        <w:t>5</w:t>
      </w:r>
      <w:r w:rsidR="00575B8A" w:rsidRPr="008305DE">
        <w:rPr>
          <w:rFonts w:asciiTheme="minorHAnsi" w:hAnsiTheme="minorHAnsi" w:cstheme="minorHAnsi"/>
          <w:spacing w:val="10"/>
          <w:lang w:eastAsia="pl-PL"/>
        </w:rPr>
        <w:t xml:space="preserve"> – </w:t>
      </w:r>
      <w:r w:rsidR="008305DE" w:rsidRPr="008305DE">
        <w:rPr>
          <w:rFonts w:asciiTheme="minorHAnsi" w:hAnsiTheme="minorHAnsi" w:cstheme="minorHAnsi"/>
          <w:spacing w:val="10"/>
          <w:lang w:eastAsia="pl-PL"/>
        </w:rPr>
        <w:t xml:space="preserve">31 </w:t>
      </w:r>
      <w:r w:rsidR="00575B8A" w:rsidRPr="008305DE">
        <w:rPr>
          <w:rFonts w:asciiTheme="minorHAnsi" w:hAnsiTheme="minorHAnsi" w:cstheme="minorHAnsi"/>
          <w:spacing w:val="10"/>
          <w:lang w:eastAsia="pl-PL"/>
        </w:rPr>
        <w:t>grudzień 202</w:t>
      </w:r>
      <w:r>
        <w:rPr>
          <w:rFonts w:asciiTheme="minorHAnsi" w:hAnsiTheme="minorHAnsi" w:cstheme="minorHAnsi"/>
          <w:spacing w:val="10"/>
          <w:lang w:eastAsia="pl-PL"/>
        </w:rPr>
        <w:t>5</w:t>
      </w:r>
    </w:p>
    <w:p w14:paraId="6EF8511F" w14:textId="55DD9304" w:rsidR="00D80C3D" w:rsidRPr="008305DE" w:rsidRDefault="001F21A2" w:rsidP="00D80C3D">
      <w:pPr>
        <w:spacing w:line="307" w:lineRule="atLeast"/>
        <w:ind w:left="740" w:right="20" w:hanging="360"/>
        <w:jc w:val="both"/>
        <w:rPr>
          <w:rFonts w:asciiTheme="minorHAnsi" w:hAnsiTheme="minorHAnsi" w:cstheme="minorHAnsi"/>
          <w:color w:val="000000"/>
          <w:spacing w:val="10"/>
          <w:lang w:eastAsia="pl-PL"/>
        </w:rPr>
      </w:pPr>
      <w:r>
        <w:rPr>
          <w:rFonts w:asciiTheme="minorHAnsi" w:hAnsiTheme="minorHAnsi" w:cstheme="minorHAnsi"/>
          <w:spacing w:val="10"/>
          <w:shd w:val="clear" w:color="auto" w:fill="FFFFFF"/>
          <w:lang w:eastAsia="pl-PL"/>
        </w:rPr>
        <w:t>6</w:t>
      </w:r>
      <w:r w:rsidR="001510FA" w:rsidRPr="008305DE">
        <w:rPr>
          <w:rFonts w:asciiTheme="minorHAnsi" w:hAnsiTheme="minorHAnsi" w:cstheme="minorHAnsi"/>
          <w:spacing w:val="10"/>
          <w:shd w:val="clear" w:color="auto" w:fill="FFFFFF"/>
          <w:lang w:eastAsia="pl-PL"/>
        </w:rPr>
        <w:t>.</w:t>
      </w:r>
      <w:r w:rsidR="001510FA" w:rsidRPr="008305DE">
        <w:rPr>
          <w:rFonts w:asciiTheme="minorHAnsi" w:hAnsiTheme="minorHAnsi" w:cstheme="minorHAnsi"/>
          <w:spacing w:val="10"/>
          <w:shd w:val="clear" w:color="auto" w:fill="FFFFFF"/>
          <w:lang w:eastAsia="pl-PL"/>
        </w:rPr>
        <w:tab/>
      </w:r>
      <w:r w:rsidR="00D80C3D" w:rsidRPr="008305DE">
        <w:rPr>
          <w:rFonts w:asciiTheme="minorHAnsi" w:hAnsiTheme="minorHAnsi" w:cstheme="minorHAnsi"/>
          <w:spacing w:val="10"/>
          <w:shd w:val="clear" w:color="auto" w:fill="FFFFFF"/>
          <w:lang w:eastAsia="pl-PL"/>
        </w:rPr>
        <w:t xml:space="preserve">Na czas trwania umowy Wykonawca zapewnia bieżącą i bezpłatną konserwację oraz serwis zestawionego </w:t>
      </w:r>
      <w:r w:rsidR="00D80C3D" w:rsidRPr="008305DE">
        <w:rPr>
          <w:rFonts w:asciiTheme="minorHAnsi" w:hAnsiTheme="minorHAnsi" w:cstheme="minorHAnsi"/>
          <w:color w:val="000000"/>
          <w:spacing w:val="10"/>
          <w:shd w:val="clear" w:color="auto" w:fill="FFFFFF"/>
          <w:lang w:eastAsia="pl-PL"/>
        </w:rPr>
        <w:t>łącza.</w:t>
      </w:r>
    </w:p>
    <w:p w14:paraId="474CF4A4" w14:textId="1B4D03C4" w:rsidR="00D80C3D" w:rsidRPr="008305DE" w:rsidRDefault="001F21A2" w:rsidP="00D80C3D">
      <w:pPr>
        <w:spacing w:line="307" w:lineRule="atLeast"/>
        <w:ind w:left="740" w:right="20" w:hanging="360"/>
        <w:jc w:val="both"/>
        <w:rPr>
          <w:rFonts w:asciiTheme="minorHAnsi" w:hAnsiTheme="minorHAnsi" w:cstheme="minorHAnsi"/>
          <w:color w:val="000000"/>
          <w:spacing w:val="10"/>
          <w:lang w:eastAsia="pl-PL"/>
        </w:rPr>
      </w:pPr>
      <w:r>
        <w:rPr>
          <w:rFonts w:asciiTheme="minorHAnsi" w:hAnsiTheme="minorHAnsi" w:cstheme="minorHAnsi"/>
          <w:color w:val="000000"/>
          <w:spacing w:val="10"/>
          <w:shd w:val="clear" w:color="auto" w:fill="FFFFFF"/>
          <w:lang w:eastAsia="pl-PL"/>
        </w:rPr>
        <w:t>7</w:t>
      </w:r>
      <w:r w:rsidR="00D80C3D" w:rsidRPr="008305DE">
        <w:rPr>
          <w:rFonts w:asciiTheme="minorHAnsi" w:hAnsiTheme="minorHAnsi" w:cstheme="minorHAnsi"/>
          <w:color w:val="000000"/>
          <w:spacing w:val="10"/>
          <w:shd w:val="clear" w:color="auto" w:fill="FFFFFF"/>
          <w:lang w:eastAsia="pl-PL"/>
        </w:rPr>
        <w:t>.</w:t>
      </w:r>
      <w:r w:rsidR="001510FA" w:rsidRPr="008305DE">
        <w:rPr>
          <w:rFonts w:asciiTheme="minorHAnsi" w:hAnsiTheme="minorHAnsi" w:cstheme="minorHAnsi"/>
          <w:color w:val="000000"/>
          <w:spacing w:val="10"/>
          <w:shd w:val="clear" w:color="auto" w:fill="FFFFFF"/>
          <w:lang w:eastAsia="pl-PL"/>
        </w:rPr>
        <w:tab/>
      </w:r>
      <w:r w:rsidR="00D80C3D" w:rsidRPr="008305DE">
        <w:rPr>
          <w:rFonts w:asciiTheme="minorHAnsi" w:hAnsiTheme="minorHAnsi" w:cstheme="minorHAnsi"/>
          <w:color w:val="000000"/>
          <w:spacing w:val="10"/>
          <w:shd w:val="clear" w:color="auto" w:fill="FFFFFF"/>
          <w:lang w:eastAsia="pl-PL"/>
        </w:rPr>
        <w:t xml:space="preserve">Wykonawca zagwarantuje niezwłoczne przystąpienie do naprawy nie później niż 12 godzin od faktu zgłoszenia pogorszenia się jakości i wydajności pracy łącza lub wystąpienia awarii. Gwarantuje też usunięcie awarii nie później niż w ciągu 24 godzin </w:t>
      </w:r>
      <w:r w:rsidR="00D80C3D" w:rsidRPr="008305DE">
        <w:rPr>
          <w:rFonts w:asciiTheme="minorHAnsi" w:hAnsiTheme="minorHAnsi" w:cstheme="minorHAnsi"/>
          <w:color w:val="000000"/>
          <w:spacing w:val="10"/>
          <w:shd w:val="clear" w:color="auto" w:fill="FFFFFF"/>
          <w:lang w:eastAsia="pl-PL"/>
        </w:rPr>
        <w:lastRenderedPageBreak/>
        <w:t>od faktu zgłoszenia. Zamawiający dokona zgłoszenia za pomocą faksu, e-mail lub telefonicznie (z potwierdzeniem zgłoszenia faksem lub e-mail).</w:t>
      </w:r>
    </w:p>
    <w:p w14:paraId="6E522472" w14:textId="77777777" w:rsidR="00034A07" w:rsidRPr="00A12267" w:rsidRDefault="00034A07">
      <w:pPr>
        <w:rPr>
          <w:rFonts w:asciiTheme="minorHAnsi" w:hAnsiTheme="minorHAnsi" w:cstheme="minorHAnsi"/>
          <w:sz w:val="20"/>
          <w:szCs w:val="20"/>
        </w:rPr>
      </w:pPr>
    </w:p>
    <w:sectPr w:rsidR="00034A07" w:rsidRPr="00A1226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269D2" w14:textId="77777777" w:rsidR="004A639F" w:rsidRDefault="004A639F" w:rsidP="00A12267">
      <w:r>
        <w:separator/>
      </w:r>
    </w:p>
  </w:endnote>
  <w:endnote w:type="continuationSeparator" w:id="0">
    <w:p w14:paraId="7929DA55" w14:textId="77777777" w:rsidR="004A639F" w:rsidRDefault="004A639F" w:rsidP="00A1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64FD6" w14:textId="77777777" w:rsidR="004A639F" w:rsidRDefault="004A639F" w:rsidP="00A12267">
      <w:r>
        <w:separator/>
      </w:r>
    </w:p>
  </w:footnote>
  <w:footnote w:type="continuationSeparator" w:id="0">
    <w:p w14:paraId="2ACEEC22" w14:textId="77777777" w:rsidR="004A639F" w:rsidRDefault="004A639F" w:rsidP="00A12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CFD3" w14:textId="15D6DDC8" w:rsidR="005D0D5A" w:rsidRPr="005D0D5A" w:rsidRDefault="005D0D5A" w:rsidP="005D0D5A">
    <w:pPr>
      <w:pStyle w:val="Nagwek"/>
      <w:jc w:val="right"/>
    </w:pPr>
    <w:r w:rsidRPr="005D0D5A">
      <w:t xml:space="preserve">Załącznik nr </w:t>
    </w:r>
    <w:r w:rsidR="00064BA3">
      <w:t>1</w:t>
    </w:r>
    <w:r w:rsidRPr="005D0D5A">
      <w:t xml:space="preserve"> Opis przedmiotu zamówienia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3D"/>
    <w:rsid w:val="00034A07"/>
    <w:rsid w:val="00064BA3"/>
    <w:rsid w:val="001503BF"/>
    <w:rsid w:val="001510FA"/>
    <w:rsid w:val="001B5E66"/>
    <w:rsid w:val="001F21A2"/>
    <w:rsid w:val="002A59A7"/>
    <w:rsid w:val="002D6A4D"/>
    <w:rsid w:val="0034161A"/>
    <w:rsid w:val="00457355"/>
    <w:rsid w:val="004A639F"/>
    <w:rsid w:val="00575B8A"/>
    <w:rsid w:val="005D0D5A"/>
    <w:rsid w:val="00650DE6"/>
    <w:rsid w:val="00697F17"/>
    <w:rsid w:val="006E7C77"/>
    <w:rsid w:val="007059D3"/>
    <w:rsid w:val="007D7E92"/>
    <w:rsid w:val="008305DE"/>
    <w:rsid w:val="0094425B"/>
    <w:rsid w:val="00A12267"/>
    <w:rsid w:val="00B7376D"/>
    <w:rsid w:val="00D010D5"/>
    <w:rsid w:val="00D80C3D"/>
    <w:rsid w:val="00E41975"/>
    <w:rsid w:val="00EE1306"/>
    <w:rsid w:val="00EF79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414F"/>
  <w15:chartTrackingRefBased/>
  <w15:docId w15:val="{589857DC-F258-4425-BE5E-617E42C7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0C3D"/>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2267"/>
    <w:pPr>
      <w:tabs>
        <w:tab w:val="center" w:pos="4536"/>
        <w:tab w:val="right" w:pos="9072"/>
      </w:tabs>
    </w:pPr>
  </w:style>
  <w:style w:type="character" w:customStyle="1" w:styleId="NagwekZnak">
    <w:name w:val="Nagłówek Znak"/>
    <w:basedOn w:val="Domylnaczcionkaakapitu"/>
    <w:link w:val="Nagwek"/>
    <w:uiPriority w:val="99"/>
    <w:rsid w:val="00A12267"/>
    <w:rPr>
      <w:rFonts w:ascii="Calibri" w:hAnsi="Calibri" w:cs="Calibri"/>
    </w:rPr>
  </w:style>
  <w:style w:type="paragraph" w:styleId="Stopka">
    <w:name w:val="footer"/>
    <w:basedOn w:val="Normalny"/>
    <w:link w:val="StopkaZnak"/>
    <w:uiPriority w:val="99"/>
    <w:unhideWhenUsed/>
    <w:rsid w:val="00A12267"/>
    <w:pPr>
      <w:tabs>
        <w:tab w:val="center" w:pos="4536"/>
        <w:tab w:val="right" w:pos="9072"/>
      </w:tabs>
    </w:pPr>
  </w:style>
  <w:style w:type="character" w:customStyle="1" w:styleId="StopkaZnak">
    <w:name w:val="Stopka Znak"/>
    <w:basedOn w:val="Domylnaczcionkaakapitu"/>
    <w:link w:val="Stopka"/>
    <w:uiPriority w:val="99"/>
    <w:rsid w:val="00A1226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54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F9A2-B740-4977-9D87-17A9E124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1554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Borówko Piotr</dc:creator>
  <cp:keywords/>
  <dc:description/>
  <cp:lastModifiedBy>Konaszewski Eryk</cp:lastModifiedBy>
  <cp:revision>2</cp:revision>
  <dcterms:created xsi:type="dcterms:W3CDTF">2024-12-17T14:03:00Z</dcterms:created>
  <dcterms:modified xsi:type="dcterms:W3CDTF">2024-12-17T14:03:00Z</dcterms:modified>
</cp:coreProperties>
</file>